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ABD" w:rsidRPr="00A60ABD" w:rsidRDefault="00A60ABD" w:rsidP="00A60ABD">
      <w:pPr>
        <w:pStyle w:val="Szvegtrzs"/>
        <w:spacing w:before="220" w:after="0" w:line="240" w:lineRule="auto"/>
        <w:jc w:val="center"/>
        <w:rPr>
          <w:b/>
          <w:bCs/>
          <w:sz w:val="22"/>
          <w:szCs w:val="22"/>
        </w:rPr>
      </w:pPr>
      <w:r w:rsidRPr="00A60ABD">
        <w:rPr>
          <w:b/>
          <w:bCs/>
          <w:sz w:val="22"/>
          <w:szCs w:val="22"/>
        </w:rPr>
        <w:t>Az elszámolás, beszámolás rendje</w:t>
      </w:r>
    </w:p>
    <w:p w:rsidR="00A60ABD" w:rsidRPr="00A60ABD" w:rsidRDefault="00A60ABD" w:rsidP="00A60ABD">
      <w:pPr>
        <w:pStyle w:val="Szvegtrzs"/>
        <w:spacing w:before="220" w:after="0" w:line="240" w:lineRule="auto"/>
        <w:jc w:val="both"/>
        <w:rPr>
          <w:sz w:val="22"/>
          <w:szCs w:val="22"/>
        </w:rPr>
      </w:pPr>
      <w:r w:rsidRPr="00A60ABD">
        <w:rPr>
          <w:sz w:val="22"/>
          <w:szCs w:val="22"/>
        </w:rPr>
        <w:t>1. Az elszámolás, beszámolás benyújtható személyesen és az elszámolásra, beszámolásra megjelölt személy által E-papíron, illetve a két forma együttes alkalmazása mellett.</w:t>
      </w:r>
    </w:p>
    <w:p w:rsidR="00A60ABD" w:rsidRPr="00A60ABD" w:rsidRDefault="00A60ABD" w:rsidP="00A60ABD">
      <w:pPr>
        <w:pStyle w:val="Szvegtrzs"/>
        <w:spacing w:before="220" w:after="0" w:line="240" w:lineRule="auto"/>
        <w:jc w:val="both"/>
        <w:rPr>
          <w:sz w:val="22"/>
          <w:szCs w:val="22"/>
        </w:rPr>
      </w:pPr>
      <w:r w:rsidRPr="00A60ABD">
        <w:rPr>
          <w:sz w:val="22"/>
          <w:szCs w:val="22"/>
        </w:rPr>
        <w:t>1.1. Személyes, papír alapú elszámolásra, beszámolásra akkor van lehetőség, ha az elszámolás, beszámolás összes irata (szakmai beszámoló; számlák; a felhasználást, illetve a használatba vételt igazoló egyéb bizonylatok; összesítő tábla; pénzforgalmi bizonylat) papír alapon, hiteles módon áll rendelkezésre.</w:t>
      </w:r>
    </w:p>
    <w:p w:rsidR="00A60ABD" w:rsidRPr="00A60ABD" w:rsidRDefault="00A60ABD" w:rsidP="00A60ABD">
      <w:pPr>
        <w:pStyle w:val="Szvegtrzs"/>
        <w:spacing w:before="220" w:after="0" w:line="240" w:lineRule="auto"/>
        <w:jc w:val="both"/>
        <w:rPr>
          <w:sz w:val="22"/>
          <w:szCs w:val="22"/>
        </w:rPr>
      </w:pPr>
      <w:r w:rsidRPr="00A60ABD">
        <w:rPr>
          <w:sz w:val="22"/>
          <w:szCs w:val="22"/>
        </w:rPr>
        <w:t>1.2. E-papír alapú elszámolásra, beszámolásra akkor van lehetőség, ha az elszámolás, beszámolás összes irata (szakmai beszámoló; számlák; a felhasználást, illetve a használatba vételt igazoló egyéb bizonylatok; összesítő tábla; pénzforgalmi bizonylat) elektronikus alapon, hiteles módon áll rendelkezésre.</w:t>
      </w:r>
    </w:p>
    <w:p w:rsidR="00A60ABD" w:rsidRPr="00A60ABD" w:rsidRDefault="00A60ABD" w:rsidP="00A60ABD">
      <w:pPr>
        <w:pStyle w:val="Szvegtrzs"/>
        <w:spacing w:before="220" w:after="0" w:line="240" w:lineRule="auto"/>
        <w:jc w:val="both"/>
        <w:rPr>
          <w:sz w:val="22"/>
          <w:szCs w:val="22"/>
        </w:rPr>
      </w:pPr>
      <w:r w:rsidRPr="00A60ABD">
        <w:rPr>
          <w:sz w:val="22"/>
          <w:szCs w:val="22"/>
        </w:rPr>
        <w:t>1.3. Vegyes irat alapú elszámolásra, beszámolásra akkor van lehetőség, ha az elszámolás, beszámolás egyes iratai papír alapon hiteles, más iratai elektronikusan hiteles módon állnak rendelkezésre. Minden iratot a hiteles módra előírt módon kell benyújtani.</w:t>
      </w:r>
    </w:p>
    <w:p w:rsidR="00A60ABD" w:rsidRPr="00A60ABD" w:rsidRDefault="00A60ABD" w:rsidP="00A60ABD">
      <w:pPr>
        <w:pStyle w:val="Szvegtrzs"/>
        <w:spacing w:before="220" w:after="0" w:line="240" w:lineRule="auto"/>
        <w:jc w:val="both"/>
        <w:rPr>
          <w:sz w:val="22"/>
          <w:szCs w:val="22"/>
        </w:rPr>
      </w:pPr>
      <w:r w:rsidRPr="00A60ABD">
        <w:rPr>
          <w:sz w:val="22"/>
          <w:szCs w:val="22"/>
        </w:rPr>
        <w:t>2. Az elszámolást, beszámolást magyar nyelven kell elkészíteni és benyújtani. Az idegen nyelvű bizonylatokhoz hiteles magyar fordítást kell mellékelni. A támogatás elszámolásánál – a kifizetés módjától függően – a számla kifizetésének napján érvényes MNB deviza, illetve valuta árfolyamon kell az elszámolás forint összegét meghatározni.</w:t>
      </w:r>
    </w:p>
    <w:p w:rsidR="00A60ABD" w:rsidRPr="00A60ABD" w:rsidRDefault="00A60ABD" w:rsidP="00A60ABD">
      <w:pPr>
        <w:pStyle w:val="Szvegtrzs"/>
        <w:spacing w:before="220" w:after="0" w:line="240" w:lineRule="auto"/>
        <w:jc w:val="both"/>
        <w:rPr>
          <w:sz w:val="22"/>
          <w:szCs w:val="22"/>
        </w:rPr>
      </w:pPr>
      <w:r w:rsidRPr="00A60ABD">
        <w:rPr>
          <w:sz w:val="22"/>
          <w:szCs w:val="22"/>
        </w:rPr>
        <w:t>3. Az elszámolás, beszámolás rövid, szöveges szakmai beszámolóból, a felhasználást igazoló pénzügyi-számviteli bizonylatokból és az elszámolás végén benyújtandó összesítő táblázatból áll.</w:t>
      </w:r>
    </w:p>
    <w:p w:rsidR="00A60ABD" w:rsidRPr="00A60ABD" w:rsidRDefault="00A60ABD" w:rsidP="00A60ABD">
      <w:pPr>
        <w:pStyle w:val="Szvegtrzs"/>
        <w:spacing w:before="220" w:after="0" w:line="240" w:lineRule="auto"/>
        <w:jc w:val="both"/>
        <w:rPr>
          <w:sz w:val="22"/>
          <w:szCs w:val="22"/>
        </w:rPr>
      </w:pPr>
      <w:r w:rsidRPr="00A60ABD">
        <w:rPr>
          <w:sz w:val="22"/>
          <w:szCs w:val="22"/>
        </w:rPr>
        <w:t>3.1. A szakmai beszámoló:</w:t>
      </w:r>
    </w:p>
    <w:p w:rsidR="00A60ABD" w:rsidRPr="00A60ABD" w:rsidRDefault="00A60ABD" w:rsidP="00A60ABD">
      <w:pPr>
        <w:pStyle w:val="Szvegtrzs"/>
        <w:spacing w:before="220" w:after="0" w:line="240" w:lineRule="auto"/>
        <w:jc w:val="both"/>
        <w:rPr>
          <w:sz w:val="22"/>
          <w:szCs w:val="22"/>
        </w:rPr>
      </w:pPr>
      <w:r w:rsidRPr="00A60ABD">
        <w:rPr>
          <w:sz w:val="22"/>
          <w:szCs w:val="22"/>
        </w:rPr>
        <w:t>A rövid szöveges szakmai beszámoló tartalmazza a támogatás céljának megfelelő, a támogatás felhasználására megjelölt időszakban, a támogatási összeg felhasználásával végzett tevékenységek leírását, rendezvények, programok esetén elektronikus vagy papíralapú más dokumentációval alátámasztva (videó, fotó, névsor, jelenléti ív, meghívó, sajtóközlemény stb.).</w:t>
      </w:r>
    </w:p>
    <w:p w:rsidR="00A60ABD" w:rsidRPr="00A60ABD" w:rsidRDefault="00A60ABD" w:rsidP="00A60ABD">
      <w:pPr>
        <w:pStyle w:val="Szvegtrzs"/>
        <w:spacing w:before="220" w:after="0" w:line="240" w:lineRule="auto"/>
        <w:jc w:val="both"/>
        <w:rPr>
          <w:sz w:val="22"/>
          <w:szCs w:val="22"/>
        </w:rPr>
      </w:pPr>
      <w:r w:rsidRPr="00A60ABD">
        <w:rPr>
          <w:sz w:val="22"/>
          <w:szCs w:val="22"/>
        </w:rPr>
        <w:t>3.2. A pénzügyi-számviteli bizonylatok:</w:t>
      </w:r>
    </w:p>
    <w:p w:rsidR="00A60ABD" w:rsidRPr="00A60ABD" w:rsidRDefault="00A60ABD" w:rsidP="00A60ABD">
      <w:pPr>
        <w:pStyle w:val="Szvegtrzs"/>
        <w:spacing w:before="220" w:after="0" w:line="240" w:lineRule="auto"/>
        <w:jc w:val="both"/>
        <w:rPr>
          <w:sz w:val="22"/>
          <w:szCs w:val="22"/>
        </w:rPr>
      </w:pPr>
      <w:r w:rsidRPr="00A60ABD">
        <w:rPr>
          <w:sz w:val="22"/>
          <w:szCs w:val="22"/>
        </w:rPr>
        <w:t>3.2.1. Papír alapú számlák:</w:t>
      </w:r>
    </w:p>
    <w:p w:rsidR="00A60ABD" w:rsidRPr="00A60ABD" w:rsidRDefault="00A60ABD" w:rsidP="00A60ABD">
      <w:pPr>
        <w:pStyle w:val="Szvegtrzs"/>
        <w:spacing w:before="220" w:after="0" w:line="240" w:lineRule="auto"/>
        <w:jc w:val="both"/>
        <w:rPr>
          <w:sz w:val="22"/>
          <w:szCs w:val="22"/>
        </w:rPr>
      </w:pPr>
      <w:r w:rsidRPr="00A60ABD">
        <w:rPr>
          <w:sz w:val="22"/>
          <w:szCs w:val="22"/>
        </w:rPr>
        <w:t>Az elszámolás, beszámolás során a számviteli jogszabályoknak megfelelően kiállított számlák másolatai fogadhatók el. A beszámoló részeként a kiadásokat, költségeket számlával kell igazolnia támogatottnak. Kizárólag a támogatási szerződésben részletezett tevékenységek körébe tartozó, az ott megjelölt időszakra eső, a számviteli jogszabályoknak megfelelően kiállított számlák fogadhatók el.</w:t>
      </w:r>
    </w:p>
    <w:p w:rsidR="00A60ABD" w:rsidRPr="00A60ABD" w:rsidRDefault="00A60ABD" w:rsidP="00A60ABD">
      <w:pPr>
        <w:pStyle w:val="Szvegtrzs"/>
        <w:spacing w:before="220" w:after="0" w:line="240" w:lineRule="auto"/>
        <w:jc w:val="both"/>
        <w:rPr>
          <w:sz w:val="22"/>
          <w:szCs w:val="22"/>
        </w:rPr>
      </w:pPr>
      <w:proofErr w:type="gramStart"/>
      <w:r w:rsidRPr="00A60ABD">
        <w:rPr>
          <w:sz w:val="22"/>
          <w:szCs w:val="22"/>
        </w:rPr>
        <w:t>a</w:t>
      </w:r>
      <w:proofErr w:type="gramEnd"/>
      <w:r w:rsidRPr="00A60ABD">
        <w:rPr>
          <w:sz w:val="22"/>
          <w:szCs w:val="22"/>
        </w:rPr>
        <w:t xml:space="preserve">) Előfinanszírozott támogatás: Az eredeti számlákra előfinanszírozott támogatások esetén a támogatott a záradék felvezetésével igazolja a támogatás céljának megfelelő felhasználást. Az előfinanszírozott támogatások esetén az eredeti számlákra a támogatottnak fel kell vezetni a </w:t>
      </w:r>
      <w:r w:rsidRPr="00A60ABD">
        <w:rPr>
          <w:i/>
          <w:iCs/>
          <w:sz w:val="22"/>
          <w:szCs w:val="22"/>
        </w:rPr>
        <w:t xml:space="preserve">„Kifizetve a XV. ker. </w:t>
      </w:r>
      <w:proofErr w:type="gramStart"/>
      <w:r w:rsidRPr="00A60ABD">
        <w:rPr>
          <w:i/>
          <w:iCs/>
          <w:sz w:val="22"/>
          <w:szCs w:val="22"/>
        </w:rPr>
        <w:t>Önkormányzattól ….</w:t>
      </w:r>
      <w:proofErr w:type="gramEnd"/>
      <w:r w:rsidRPr="00A60ABD">
        <w:rPr>
          <w:i/>
          <w:iCs/>
          <w:sz w:val="22"/>
          <w:szCs w:val="22"/>
        </w:rPr>
        <w:t>. számú megállapodás alapján kapott támogatásból</w:t>
      </w:r>
      <w:r w:rsidRPr="00A60ABD">
        <w:rPr>
          <w:sz w:val="22"/>
          <w:szCs w:val="22"/>
        </w:rPr>
        <w:t xml:space="preserve">” záradékot és a számlázás alapjául szolgáló szerződés számát is. A záradékolás megtörténtének ellenőrzése céljából támogatott köteles az eredeti papír alapú számlák bemutatására, amely során meg kell győződni, hogy fel merül-e a számla más elszámolásra való felhasználásának gyanúja (pl. „mozgó záradék” esetén) Ha a bizonylat adataiból nem derül ki egyértelműen a gazdasági művelet tartalma, akkor azt a jogosultnak bizonyító erejű dokumentummal igazolnia kell. Külföldi utak esetében a hiteles számlamásolathoz kell csatolni a pénzváltás bizonylatait és a számlák fordítását. Devizában kiállított számla </w:t>
      </w:r>
      <w:proofErr w:type="gramStart"/>
      <w:r w:rsidRPr="00A60ABD">
        <w:rPr>
          <w:sz w:val="22"/>
          <w:szCs w:val="22"/>
        </w:rPr>
        <w:t>esetén</w:t>
      </w:r>
      <w:proofErr w:type="gramEnd"/>
      <w:r w:rsidRPr="00A60ABD">
        <w:rPr>
          <w:sz w:val="22"/>
          <w:szCs w:val="22"/>
        </w:rPr>
        <w:t xml:space="preserve"> a számlán szükséges feltüntetni az alkalmazott árfolyamot.</w:t>
      </w:r>
    </w:p>
    <w:p w:rsidR="00A60ABD" w:rsidRPr="00A60ABD" w:rsidRDefault="00A60ABD" w:rsidP="00A60ABD">
      <w:pPr>
        <w:pStyle w:val="Szvegtrzs"/>
        <w:spacing w:before="220" w:after="0" w:line="240" w:lineRule="auto"/>
        <w:jc w:val="both"/>
        <w:rPr>
          <w:sz w:val="22"/>
          <w:szCs w:val="22"/>
        </w:rPr>
      </w:pPr>
      <w:r w:rsidRPr="00A60ABD">
        <w:rPr>
          <w:sz w:val="22"/>
          <w:szCs w:val="22"/>
        </w:rPr>
        <w:t xml:space="preserve">b) Utófinanszírozott támogatás: Az utófinanszírozott támogatások esetén, ha a hitelesített számlamásolatok adataiból nem derül ki egyértelműen a gazdasági művelet tartalma, akkor azt a jogosultnak bizonyító erejű dokumentummal igazolnia kell. Külföldi utak esetében a hitelesített számlamásolatokhoz kell csatolni a pénzváltás bizonylatait és a számlák fordítását. Devizában kiállított </w:t>
      </w:r>
      <w:r w:rsidRPr="00A60ABD">
        <w:rPr>
          <w:sz w:val="22"/>
          <w:szCs w:val="22"/>
        </w:rPr>
        <w:lastRenderedPageBreak/>
        <w:t xml:space="preserve">számla </w:t>
      </w:r>
      <w:proofErr w:type="gramStart"/>
      <w:r w:rsidRPr="00A60ABD">
        <w:rPr>
          <w:sz w:val="22"/>
          <w:szCs w:val="22"/>
        </w:rPr>
        <w:t>esetén</w:t>
      </w:r>
      <w:proofErr w:type="gramEnd"/>
      <w:r w:rsidRPr="00A60ABD">
        <w:rPr>
          <w:sz w:val="22"/>
          <w:szCs w:val="22"/>
        </w:rPr>
        <w:t xml:space="preserve"> a számlán szükséges feltüntetni az alkalmazott árfolyamot. A támogatható tevékenység kereteit meghaladó számlák a támogatási összeg erejéig fogadhatók el. Az eredeti számlákra a támogatottnak fel kell vezetnie </w:t>
      </w:r>
      <w:r w:rsidRPr="00A60ABD">
        <w:rPr>
          <w:i/>
          <w:iCs/>
          <w:sz w:val="22"/>
          <w:szCs w:val="22"/>
        </w:rPr>
        <w:t xml:space="preserve">„A Budapest Főváros XV. kerületi Önkormányzattal kötött ___/____. számú támogatási szerződés alapján a támogatás összege </w:t>
      </w:r>
      <w:proofErr w:type="gramStart"/>
      <w:r w:rsidRPr="00A60ABD">
        <w:rPr>
          <w:i/>
          <w:iCs/>
          <w:sz w:val="22"/>
          <w:szCs w:val="22"/>
        </w:rPr>
        <w:t>terhére ..</w:t>
      </w:r>
      <w:proofErr w:type="gramEnd"/>
      <w:r w:rsidRPr="00A60ABD">
        <w:rPr>
          <w:i/>
          <w:iCs/>
          <w:sz w:val="22"/>
          <w:szCs w:val="22"/>
        </w:rPr>
        <w:t xml:space="preserve">. Ft.” </w:t>
      </w:r>
      <w:r w:rsidRPr="00A60ABD">
        <w:rPr>
          <w:sz w:val="22"/>
          <w:szCs w:val="22"/>
        </w:rPr>
        <w:t>záradékot. Az eredeti záradékolt számláról hitelesített másolatot kell készíteni és azt a beszámoló részeként csatolni. A támogatás utalására csak akkor kerülhet sor, ha az eredeti, papír alapú számlák utólagos záradékolásáról támogató meggyőződött. Az eredeti záradékolt számlák, pénzforgalmi bizonylatok megőrzését 10 évig biztosítani kell.</w:t>
      </w:r>
    </w:p>
    <w:p w:rsidR="00A60ABD" w:rsidRPr="00A60ABD" w:rsidRDefault="00A60ABD" w:rsidP="00A60ABD">
      <w:pPr>
        <w:pStyle w:val="Szvegtrzs"/>
        <w:spacing w:before="220" w:after="0" w:line="240" w:lineRule="auto"/>
        <w:jc w:val="both"/>
        <w:rPr>
          <w:sz w:val="22"/>
          <w:szCs w:val="22"/>
        </w:rPr>
      </w:pPr>
      <w:r w:rsidRPr="00A60ABD">
        <w:rPr>
          <w:sz w:val="22"/>
          <w:szCs w:val="22"/>
        </w:rPr>
        <w:t xml:space="preserve">3.2.2. Elektronikus számlák: Az elszámolás, beszámolás során a számviteli jogszabályoknak megfelelően kiállított számlák fogadhatók el. Az elszámolásban, beszámolásban az elektronikus számlákat az azok adatait felsoroló nyilatkozat megküldése mellett lehet befogadni. A nyilatkozat tartalmazza az elektronikus számlák hiteles őrzését biztosító rendszer megjelölését, a megőrzés helyét. Az elektronikus megőrzést 10 évig biztosítani kell. Az elszámolásban, beszámolásban – az egyházak kivételével – a szervezetek az elektronikus számlák esetében az elkülönített nyilvántartást igazoló számviteli bizonylatát (pl. munkaszámos főkönyvi legyűjtés, </w:t>
      </w:r>
      <w:proofErr w:type="spellStart"/>
      <w:r w:rsidRPr="00A60ABD">
        <w:rPr>
          <w:sz w:val="22"/>
          <w:szCs w:val="22"/>
        </w:rPr>
        <w:t>alszámos</w:t>
      </w:r>
      <w:proofErr w:type="spellEnd"/>
      <w:r w:rsidRPr="00A60ABD">
        <w:rPr>
          <w:sz w:val="22"/>
          <w:szCs w:val="22"/>
        </w:rPr>
        <w:t xml:space="preserve"> főkönyvi legyűjtés) is kötelesek megküldeni, amely benyújtásának elmulasztása esetében az elszámolás, beszámolás nem fogadható el.</w:t>
      </w:r>
    </w:p>
    <w:p w:rsidR="00A60ABD" w:rsidRPr="00A60ABD" w:rsidRDefault="00A60ABD" w:rsidP="00A60ABD">
      <w:pPr>
        <w:pStyle w:val="Szvegtrzs"/>
        <w:spacing w:before="220" w:after="0" w:line="240" w:lineRule="auto"/>
        <w:jc w:val="both"/>
        <w:rPr>
          <w:sz w:val="22"/>
          <w:szCs w:val="22"/>
        </w:rPr>
      </w:pPr>
      <w:r w:rsidRPr="00A60ABD">
        <w:rPr>
          <w:sz w:val="22"/>
          <w:szCs w:val="22"/>
        </w:rPr>
        <w:t>3.2.3. Pénzforgalmi bizonylatok:</w:t>
      </w:r>
    </w:p>
    <w:p w:rsidR="00A60ABD" w:rsidRPr="00A60ABD" w:rsidRDefault="00A60ABD" w:rsidP="00A60ABD">
      <w:pPr>
        <w:pStyle w:val="Szvegtrzs"/>
        <w:spacing w:before="220" w:after="0" w:line="240" w:lineRule="auto"/>
        <w:jc w:val="both"/>
        <w:rPr>
          <w:sz w:val="22"/>
          <w:szCs w:val="22"/>
        </w:rPr>
      </w:pPr>
      <w:r w:rsidRPr="00A60ABD">
        <w:rPr>
          <w:sz w:val="22"/>
          <w:szCs w:val="22"/>
        </w:rPr>
        <w:t>Pénzforgalmi bizonylattal (pl. bankkivonat, kiadási pénztárbizonylat) igazolni kell az elszámolásra benyújtott számla kifizetését. Az elszámolásban a pénzforgalmi bizonylat másolatát a hozzá tartozó számla másolatához kell csatolni.</w:t>
      </w:r>
    </w:p>
    <w:p w:rsidR="00A60ABD" w:rsidRDefault="00A60ABD" w:rsidP="00A60ABD">
      <w:pPr>
        <w:pStyle w:val="Szvegtrzs"/>
        <w:spacing w:before="220" w:after="0" w:line="240" w:lineRule="auto"/>
        <w:jc w:val="both"/>
        <w:rPr>
          <w:sz w:val="22"/>
          <w:szCs w:val="22"/>
        </w:rPr>
      </w:pPr>
      <w:r w:rsidRPr="00A60ABD">
        <w:rPr>
          <w:sz w:val="22"/>
          <w:szCs w:val="22"/>
        </w:rPr>
        <w:t xml:space="preserve">3.2.4. Egyéb a felhasználást, illetve a használatba vételt igazoló bizonylatok: A felhasználást, illetve a használatbavételt igazoló bizonylat a támogatásból vásárolt áru, szolgáltatás felhasználásának a nyomon követhetőségét szolgálja. A 200.000,- Ft összegű, vagy azt meghaladó értékű számlák másolatához csatolni kell a számla kiállításának alapját képező megrendelő, vagy szerződés másolatát is. Térítésmentes átadás esetén szükséges az átadásról jegyzőkönyvet felvenni, melyhez csatolni kell a </w:t>
      </w:r>
      <w:proofErr w:type="spellStart"/>
      <w:r w:rsidRPr="00A60ABD">
        <w:rPr>
          <w:sz w:val="22"/>
          <w:szCs w:val="22"/>
        </w:rPr>
        <w:t>megajándékozottak</w:t>
      </w:r>
      <w:proofErr w:type="spellEnd"/>
      <w:r w:rsidRPr="00A60ABD">
        <w:rPr>
          <w:sz w:val="22"/>
          <w:szCs w:val="22"/>
        </w:rPr>
        <w:t xml:space="preserve"> névsorát, majd a jegyzőkönyvet csatolni kell az elszámoláshoz. A támogatásból vásárolt befektetett eszközök (immateriális jószág, tárgyi eszköz) esetén a támogatott szervezet köteles csatolni az elszámoláshoz, beszámoláshoz annak használatba vételéről kiállított bizonylatot, a tárgyi eszköz kartont.</w:t>
      </w:r>
    </w:p>
    <w:p w:rsidR="00A60ABD" w:rsidRPr="00A60ABD" w:rsidRDefault="00A60ABD" w:rsidP="00A60ABD">
      <w:pPr>
        <w:pStyle w:val="Szvegtrzs"/>
        <w:spacing w:before="220" w:after="0" w:line="240" w:lineRule="auto"/>
        <w:jc w:val="both"/>
        <w:rPr>
          <w:sz w:val="22"/>
          <w:szCs w:val="22"/>
        </w:rPr>
      </w:pPr>
    </w:p>
    <w:p w:rsidR="00C8604B" w:rsidRPr="00A60ABD" w:rsidRDefault="00A60ABD" w:rsidP="00A60ABD">
      <w:pPr>
        <w:jc w:val="both"/>
        <w:rPr>
          <w:sz w:val="22"/>
          <w:szCs w:val="22"/>
        </w:rPr>
      </w:pPr>
      <w:r w:rsidRPr="00A60ABD">
        <w:rPr>
          <w:sz w:val="22"/>
          <w:szCs w:val="22"/>
        </w:rPr>
        <w:t xml:space="preserve">3.3. Összesítő táblázat: Az elszámoláshoz, beszámoláshoz mellékelni kell egy összesítő táblázatot a támogatás céljának megfelelő és elszámolásra benyújtott számlákról. A táblázatnak tartalmaznia kell a sorszámot, a számla számát, a szállító (számla kiállító) nevét, a számla kiállításának dátumát, a gazdasági művelet rövid leírását, a nettó és a bruttó számlaértéket, a teljesítés (kifizetés) dátumát és a számlák összértékét. Az összesítő táblát papír alapú benyújtásnál köteles az elszámolás, beszámolást készítő aláírni. Az összesítő táblát elektronikus alapú benyújtásnál az E-papírhoz csatolva kell benyújtani. Az összesítő táblát kitölthető formában a támogatott rendelkezésére kell bocsátani (papír alapon, vagy elektronikus levélben </w:t>
      </w:r>
      <w:proofErr w:type="spellStart"/>
      <w:r w:rsidRPr="00A60ABD">
        <w:rPr>
          <w:sz w:val="22"/>
          <w:szCs w:val="22"/>
        </w:rPr>
        <w:t>excel</w:t>
      </w:r>
      <w:proofErr w:type="spellEnd"/>
      <w:r w:rsidRPr="00A60ABD">
        <w:rPr>
          <w:sz w:val="22"/>
          <w:szCs w:val="22"/>
        </w:rPr>
        <w:t xml:space="preserve"> formátumban megküldve). Az elszámolás az áfa összegének figyelembe vételével úgy történik, hogy amennyiben a támogatott élt az áfa levonási jogával, az elszámolásban benyújtott számlák nettó összértéke képezi a támogatás elszámolásának az alapját. Amennyiben Támogatott nem élt az áfa levonási jogával, a benyújtott számlák bruttó összértéke számolható el a támogatás terhére.</w:t>
      </w:r>
    </w:p>
    <w:p w:rsidR="00A60ABD" w:rsidRDefault="00A60ABD" w:rsidP="00A60ABD">
      <w:pPr>
        <w:jc w:val="both"/>
      </w:pPr>
    </w:p>
    <w:p w:rsidR="00A60ABD" w:rsidRDefault="00A60ABD" w:rsidP="00A60ABD">
      <w:pPr>
        <w:suppressAutoHyphens w:val="0"/>
        <w:jc w:val="center"/>
        <w:rPr>
          <w:rFonts w:eastAsia="Times New Roman" w:cs="Times New Roman"/>
          <w:b/>
          <w:kern w:val="0"/>
          <w:sz w:val="20"/>
          <w:szCs w:val="20"/>
          <w:lang w:eastAsia="hu-HU" w:bidi="ar-SA"/>
        </w:rPr>
      </w:pPr>
    </w:p>
    <w:p w:rsidR="00A60ABD" w:rsidRDefault="00A60ABD" w:rsidP="00A60ABD">
      <w:pPr>
        <w:suppressAutoHyphens w:val="0"/>
        <w:jc w:val="center"/>
        <w:rPr>
          <w:rFonts w:eastAsia="Times New Roman" w:cs="Times New Roman"/>
          <w:b/>
          <w:kern w:val="0"/>
          <w:sz w:val="20"/>
          <w:szCs w:val="20"/>
          <w:lang w:eastAsia="hu-HU" w:bidi="ar-SA"/>
        </w:rPr>
      </w:pPr>
    </w:p>
    <w:p w:rsidR="00A60ABD" w:rsidRDefault="00A60ABD" w:rsidP="00A60ABD">
      <w:pPr>
        <w:suppressAutoHyphens w:val="0"/>
        <w:jc w:val="center"/>
        <w:rPr>
          <w:rFonts w:eastAsia="Times New Roman" w:cs="Times New Roman"/>
          <w:b/>
          <w:kern w:val="0"/>
          <w:sz w:val="20"/>
          <w:szCs w:val="20"/>
          <w:lang w:eastAsia="hu-HU" w:bidi="ar-SA"/>
        </w:rPr>
      </w:pPr>
    </w:p>
    <w:p w:rsidR="00A60ABD" w:rsidRDefault="00A60ABD" w:rsidP="00A60ABD">
      <w:pPr>
        <w:suppressAutoHyphens w:val="0"/>
        <w:jc w:val="center"/>
        <w:rPr>
          <w:rFonts w:eastAsia="Times New Roman" w:cs="Times New Roman"/>
          <w:b/>
          <w:kern w:val="0"/>
          <w:sz w:val="20"/>
          <w:szCs w:val="20"/>
          <w:lang w:eastAsia="hu-HU" w:bidi="ar-SA"/>
        </w:rPr>
      </w:pPr>
    </w:p>
    <w:p w:rsidR="00A60ABD" w:rsidRDefault="00A60ABD" w:rsidP="00A60ABD">
      <w:pPr>
        <w:suppressAutoHyphens w:val="0"/>
        <w:jc w:val="center"/>
        <w:rPr>
          <w:rFonts w:eastAsia="Times New Roman" w:cs="Times New Roman"/>
          <w:b/>
          <w:kern w:val="0"/>
          <w:sz w:val="20"/>
          <w:szCs w:val="20"/>
          <w:lang w:eastAsia="hu-HU" w:bidi="ar-SA"/>
        </w:rPr>
      </w:pPr>
    </w:p>
    <w:p w:rsidR="00A60ABD" w:rsidRDefault="00A60ABD" w:rsidP="00A60ABD">
      <w:pPr>
        <w:suppressAutoHyphens w:val="0"/>
        <w:jc w:val="center"/>
        <w:rPr>
          <w:rFonts w:eastAsia="Times New Roman" w:cs="Times New Roman"/>
          <w:b/>
          <w:kern w:val="0"/>
          <w:sz w:val="20"/>
          <w:szCs w:val="20"/>
          <w:lang w:eastAsia="hu-HU" w:bidi="ar-SA"/>
        </w:rPr>
      </w:pPr>
    </w:p>
    <w:p w:rsidR="00A60ABD" w:rsidRDefault="00A60ABD" w:rsidP="00A60ABD">
      <w:pPr>
        <w:suppressAutoHyphens w:val="0"/>
        <w:jc w:val="center"/>
        <w:rPr>
          <w:rFonts w:eastAsia="Times New Roman" w:cs="Times New Roman"/>
          <w:b/>
          <w:kern w:val="0"/>
          <w:sz w:val="20"/>
          <w:szCs w:val="20"/>
          <w:lang w:eastAsia="hu-HU" w:bidi="ar-SA"/>
        </w:rPr>
      </w:pPr>
    </w:p>
    <w:p w:rsidR="00A60ABD" w:rsidRDefault="00A60ABD" w:rsidP="00A60ABD">
      <w:pPr>
        <w:suppressAutoHyphens w:val="0"/>
        <w:jc w:val="center"/>
        <w:rPr>
          <w:rFonts w:eastAsia="Times New Roman" w:cs="Times New Roman"/>
          <w:b/>
          <w:kern w:val="0"/>
          <w:sz w:val="20"/>
          <w:szCs w:val="20"/>
          <w:lang w:eastAsia="hu-HU" w:bidi="ar-SA"/>
        </w:rPr>
      </w:pPr>
    </w:p>
    <w:p w:rsidR="00A60ABD" w:rsidRDefault="00A60ABD" w:rsidP="00A60ABD">
      <w:pPr>
        <w:suppressAutoHyphens w:val="0"/>
        <w:jc w:val="center"/>
        <w:rPr>
          <w:rFonts w:eastAsia="Times New Roman" w:cs="Times New Roman"/>
          <w:b/>
          <w:kern w:val="0"/>
          <w:sz w:val="20"/>
          <w:szCs w:val="20"/>
          <w:lang w:eastAsia="hu-HU" w:bidi="ar-SA"/>
        </w:rPr>
      </w:pPr>
    </w:p>
    <w:p w:rsidR="00A60ABD" w:rsidRDefault="00A60ABD" w:rsidP="00A60ABD">
      <w:pPr>
        <w:suppressAutoHyphens w:val="0"/>
        <w:jc w:val="center"/>
        <w:rPr>
          <w:rFonts w:eastAsia="Times New Roman" w:cs="Times New Roman"/>
          <w:b/>
          <w:kern w:val="0"/>
          <w:sz w:val="20"/>
          <w:szCs w:val="20"/>
          <w:lang w:eastAsia="hu-HU" w:bidi="ar-SA"/>
        </w:rPr>
      </w:pPr>
    </w:p>
    <w:p w:rsidR="00A60ABD" w:rsidRDefault="00A60ABD" w:rsidP="00A60ABD">
      <w:pPr>
        <w:suppressAutoHyphens w:val="0"/>
        <w:jc w:val="center"/>
        <w:rPr>
          <w:rFonts w:eastAsia="Times New Roman" w:cs="Times New Roman"/>
          <w:b/>
          <w:kern w:val="0"/>
          <w:sz w:val="20"/>
          <w:szCs w:val="20"/>
          <w:lang w:eastAsia="hu-HU" w:bidi="ar-SA"/>
        </w:rPr>
      </w:pPr>
    </w:p>
    <w:p w:rsidR="00A60ABD" w:rsidRDefault="00A60ABD" w:rsidP="00A60ABD">
      <w:pPr>
        <w:suppressAutoHyphens w:val="0"/>
        <w:jc w:val="center"/>
        <w:rPr>
          <w:rFonts w:eastAsia="Times New Roman" w:cs="Times New Roman"/>
          <w:b/>
          <w:kern w:val="0"/>
          <w:sz w:val="20"/>
          <w:szCs w:val="20"/>
          <w:lang w:eastAsia="hu-HU" w:bidi="ar-SA"/>
        </w:rPr>
      </w:pPr>
    </w:p>
    <w:p w:rsidR="00A60ABD" w:rsidRPr="00A60ABD" w:rsidRDefault="00A60ABD" w:rsidP="00A60ABD">
      <w:pPr>
        <w:suppressAutoHyphens w:val="0"/>
        <w:jc w:val="center"/>
        <w:rPr>
          <w:rFonts w:eastAsia="Times New Roman" w:cs="Times New Roman"/>
          <w:b/>
          <w:kern w:val="0"/>
          <w:sz w:val="20"/>
          <w:szCs w:val="20"/>
          <w:lang w:eastAsia="hu-HU" w:bidi="ar-SA"/>
        </w:rPr>
      </w:pPr>
      <w:r w:rsidRPr="00A60ABD">
        <w:rPr>
          <w:rFonts w:eastAsia="Times New Roman" w:cs="Times New Roman"/>
          <w:b/>
          <w:kern w:val="0"/>
          <w:sz w:val="20"/>
          <w:szCs w:val="20"/>
          <w:lang w:eastAsia="hu-HU" w:bidi="ar-SA"/>
        </w:rPr>
        <w:lastRenderedPageBreak/>
        <w:t>ÖSSZESÍTŐ TÁBLÁZAT</w:t>
      </w:r>
    </w:p>
    <w:p w:rsidR="00A60ABD" w:rsidRPr="00A60ABD" w:rsidRDefault="00A60ABD" w:rsidP="00A60ABD">
      <w:pPr>
        <w:suppressAutoHyphens w:val="0"/>
        <w:jc w:val="center"/>
        <w:rPr>
          <w:rFonts w:eastAsia="Times New Roman" w:cs="Times New Roman"/>
          <w:kern w:val="0"/>
          <w:sz w:val="20"/>
          <w:szCs w:val="20"/>
          <w:lang w:eastAsia="hu-HU" w:bidi="ar-SA"/>
        </w:rPr>
      </w:pPr>
    </w:p>
    <w:p w:rsidR="00A60ABD" w:rsidRPr="00A60ABD" w:rsidRDefault="00A60ABD" w:rsidP="00A60ABD">
      <w:pPr>
        <w:suppressAutoHyphens w:val="0"/>
        <w:jc w:val="center"/>
        <w:rPr>
          <w:rFonts w:eastAsia="Times New Roman" w:cs="Times New Roman"/>
          <w:kern w:val="0"/>
          <w:sz w:val="20"/>
          <w:szCs w:val="20"/>
          <w:lang w:eastAsia="hu-HU" w:bidi="ar-SA"/>
        </w:rPr>
      </w:pPr>
      <w:proofErr w:type="gramStart"/>
      <w:r w:rsidRPr="00A60ABD">
        <w:rPr>
          <w:rFonts w:eastAsia="Times New Roman" w:cs="Times New Roman"/>
          <w:kern w:val="0"/>
          <w:sz w:val="20"/>
          <w:szCs w:val="20"/>
          <w:lang w:eastAsia="hu-HU" w:bidi="ar-SA"/>
        </w:rPr>
        <w:t>az</w:t>
      </w:r>
      <w:proofErr w:type="gramEnd"/>
      <w:r w:rsidRPr="00A60ABD">
        <w:rPr>
          <w:rFonts w:eastAsia="Times New Roman" w:cs="Times New Roman"/>
          <w:kern w:val="0"/>
          <w:sz w:val="20"/>
          <w:szCs w:val="20"/>
          <w:lang w:eastAsia="hu-HU" w:bidi="ar-SA"/>
        </w:rPr>
        <w:t xml:space="preserve"> önkormányzati közpénzből juttatott   </w:t>
      </w:r>
      <w:r>
        <w:rPr>
          <w:rFonts w:eastAsia="Times New Roman" w:cs="Times New Roman"/>
          <w:kern w:val="0"/>
          <w:sz w:val="20"/>
          <w:szCs w:val="20"/>
          <w:lang w:eastAsia="hu-HU" w:bidi="ar-SA"/>
        </w:rPr>
        <w:t>……..</w:t>
      </w:r>
      <w:r w:rsidRPr="00A60ABD">
        <w:rPr>
          <w:rFonts w:eastAsia="Times New Roman" w:cs="Times New Roman"/>
          <w:kern w:val="0"/>
          <w:sz w:val="20"/>
          <w:szCs w:val="20"/>
          <w:lang w:eastAsia="hu-HU" w:bidi="ar-SA"/>
        </w:rPr>
        <w:t>…..  szerződésszámú támogatás elszámolásához</w:t>
      </w:r>
    </w:p>
    <w:p w:rsidR="00A60ABD" w:rsidRPr="00A60ABD" w:rsidRDefault="00A60ABD" w:rsidP="00A60ABD">
      <w:pPr>
        <w:suppressAutoHyphens w:val="0"/>
        <w:jc w:val="center"/>
        <w:rPr>
          <w:rFonts w:eastAsia="Times New Roman" w:cs="Times New Roman"/>
          <w:b/>
          <w:i/>
          <w:kern w:val="0"/>
          <w:sz w:val="20"/>
          <w:szCs w:val="20"/>
          <w:lang w:eastAsia="hu-HU" w:bidi="ar-SA"/>
        </w:rPr>
      </w:pPr>
      <w:r w:rsidRPr="00A60ABD">
        <w:rPr>
          <w:rFonts w:eastAsia="Times New Roman" w:cs="Times New Roman"/>
          <w:b/>
          <w:i/>
          <w:kern w:val="0"/>
          <w:sz w:val="20"/>
          <w:szCs w:val="20"/>
          <w:lang w:eastAsia="hu-HU" w:bidi="ar-SA"/>
        </w:rPr>
        <w:t>(az elszámolás utolsó elemeként kell benyújtani)</w:t>
      </w:r>
    </w:p>
    <w:p w:rsidR="00A60ABD" w:rsidRPr="00A60ABD" w:rsidRDefault="00A60ABD" w:rsidP="00A60ABD">
      <w:pPr>
        <w:suppressAutoHyphens w:val="0"/>
        <w:jc w:val="center"/>
        <w:rPr>
          <w:rFonts w:eastAsia="Times New Roman" w:cs="Times New Roman"/>
          <w:kern w:val="0"/>
          <w:sz w:val="20"/>
          <w:szCs w:val="20"/>
          <w:lang w:eastAsia="hu-HU" w:bidi="ar-SA"/>
        </w:rPr>
      </w:pPr>
    </w:p>
    <w:tbl>
      <w:tblPr>
        <w:tblW w:w="93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1430"/>
        <w:gridCol w:w="1420"/>
        <w:gridCol w:w="954"/>
        <w:gridCol w:w="1538"/>
        <w:gridCol w:w="1216"/>
        <w:gridCol w:w="985"/>
        <w:gridCol w:w="1222"/>
      </w:tblGrid>
      <w:tr w:rsidR="00A60ABD" w:rsidRPr="00A60ABD" w:rsidTr="00A60ABD">
        <w:trPr>
          <w:trHeight w:val="1275"/>
        </w:trPr>
        <w:tc>
          <w:tcPr>
            <w:tcW w:w="557" w:type="dxa"/>
            <w:shd w:val="clear" w:color="auto" w:fill="auto"/>
          </w:tcPr>
          <w:p w:rsidR="00A60ABD" w:rsidRPr="00A60ABD" w:rsidRDefault="00A60ABD" w:rsidP="00A60ABD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A60ABD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Sorszám:</w:t>
            </w:r>
          </w:p>
        </w:tc>
        <w:tc>
          <w:tcPr>
            <w:tcW w:w="1430" w:type="dxa"/>
            <w:shd w:val="clear" w:color="auto" w:fill="auto"/>
          </w:tcPr>
          <w:p w:rsidR="00A60ABD" w:rsidRPr="00A60ABD" w:rsidRDefault="00A60ABD" w:rsidP="00A60ABD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A60ABD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Számla száma</w:t>
            </w:r>
          </w:p>
        </w:tc>
        <w:tc>
          <w:tcPr>
            <w:tcW w:w="1420" w:type="dxa"/>
            <w:shd w:val="clear" w:color="auto" w:fill="auto"/>
          </w:tcPr>
          <w:p w:rsidR="00A60ABD" w:rsidRPr="00A60ABD" w:rsidRDefault="00A60ABD" w:rsidP="00A60ABD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A60ABD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Kibocsátó megnevezése</w:t>
            </w:r>
          </w:p>
        </w:tc>
        <w:tc>
          <w:tcPr>
            <w:tcW w:w="954" w:type="dxa"/>
            <w:shd w:val="clear" w:color="auto" w:fill="auto"/>
          </w:tcPr>
          <w:p w:rsidR="00A60ABD" w:rsidRPr="00A60ABD" w:rsidRDefault="00A60ABD" w:rsidP="00A60ABD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A60ABD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Kiállítás dátuma</w:t>
            </w:r>
          </w:p>
        </w:tc>
        <w:tc>
          <w:tcPr>
            <w:tcW w:w="1538" w:type="dxa"/>
            <w:shd w:val="clear" w:color="auto" w:fill="auto"/>
          </w:tcPr>
          <w:p w:rsidR="00A60ABD" w:rsidRPr="00A60ABD" w:rsidRDefault="00A60ABD" w:rsidP="00A60ABD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A60ABD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Szolgáltatás, áru megnevezése</w:t>
            </w:r>
          </w:p>
        </w:tc>
        <w:tc>
          <w:tcPr>
            <w:tcW w:w="1216" w:type="dxa"/>
          </w:tcPr>
          <w:p w:rsidR="00A60ABD" w:rsidRPr="00A60ABD" w:rsidRDefault="00A60ABD" w:rsidP="00A60ABD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A60ABD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Számla nettó értéke (Ft-ban)</w:t>
            </w:r>
            <w:r w:rsidRPr="00A60ABD">
              <w:rPr>
                <w:rFonts w:eastAsia="Times New Roman" w:cs="Times New Roman"/>
                <w:kern w:val="0"/>
                <w:sz w:val="20"/>
                <w:szCs w:val="20"/>
                <w:vertAlign w:val="superscript"/>
                <w:lang w:eastAsia="hu-HU" w:bidi="ar-SA"/>
              </w:rPr>
              <w:footnoteReference w:customMarkFollows="1" w:id="1"/>
              <w:sym w:font="Symbol" w:char="F02A"/>
            </w:r>
          </w:p>
        </w:tc>
        <w:tc>
          <w:tcPr>
            <w:tcW w:w="985" w:type="dxa"/>
            <w:shd w:val="clear" w:color="auto" w:fill="auto"/>
          </w:tcPr>
          <w:p w:rsidR="00A60ABD" w:rsidRPr="00A60ABD" w:rsidRDefault="00A60ABD" w:rsidP="00A60ABD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A60ABD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Számla bruttó értéke (Ft-ban)</w:t>
            </w:r>
          </w:p>
        </w:tc>
        <w:tc>
          <w:tcPr>
            <w:tcW w:w="1222" w:type="dxa"/>
            <w:shd w:val="clear" w:color="auto" w:fill="auto"/>
          </w:tcPr>
          <w:p w:rsidR="00A60ABD" w:rsidRPr="00A60ABD" w:rsidRDefault="00A60ABD" w:rsidP="00A60ABD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A60ABD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Kifizetés dátuma</w:t>
            </w:r>
          </w:p>
        </w:tc>
      </w:tr>
      <w:tr w:rsidR="00A60ABD" w:rsidRPr="00A60ABD" w:rsidTr="00A60ABD">
        <w:trPr>
          <w:trHeight w:val="340"/>
        </w:trPr>
        <w:tc>
          <w:tcPr>
            <w:tcW w:w="557" w:type="dxa"/>
            <w:shd w:val="clear" w:color="auto" w:fill="auto"/>
          </w:tcPr>
          <w:p w:rsidR="00A60ABD" w:rsidRPr="00A60ABD" w:rsidRDefault="00A60ABD" w:rsidP="00A60ABD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A60ABD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1</w:t>
            </w:r>
          </w:p>
        </w:tc>
        <w:tc>
          <w:tcPr>
            <w:tcW w:w="1430" w:type="dxa"/>
            <w:shd w:val="clear" w:color="auto" w:fill="auto"/>
          </w:tcPr>
          <w:p w:rsidR="00A60ABD" w:rsidRPr="00A60ABD" w:rsidRDefault="00A60ABD" w:rsidP="00A60ABD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A60ABD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A60ABD" w:rsidRPr="00A60ABD" w:rsidRDefault="00A60ABD" w:rsidP="00A60ABD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A60ABD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954" w:type="dxa"/>
            <w:shd w:val="clear" w:color="auto" w:fill="auto"/>
          </w:tcPr>
          <w:p w:rsidR="00A60ABD" w:rsidRPr="00A60ABD" w:rsidRDefault="00A60ABD" w:rsidP="00A60ABD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A60ABD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538" w:type="dxa"/>
            <w:shd w:val="clear" w:color="auto" w:fill="auto"/>
          </w:tcPr>
          <w:p w:rsidR="00A60ABD" w:rsidRPr="00A60ABD" w:rsidRDefault="00A60ABD" w:rsidP="00A60ABD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A60ABD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216" w:type="dxa"/>
          </w:tcPr>
          <w:p w:rsidR="00A60ABD" w:rsidRPr="00A60ABD" w:rsidRDefault="00A60ABD" w:rsidP="00A60ABD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985" w:type="dxa"/>
            <w:shd w:val="clear" w:color="auto" w:fill="auto"/>
          </w:tcPr>
          <w:p w:rsidR="00A60ABD" w:rsidRPr="00A60ABD" w:rsidRDefault="00A60ABD" w:rsidP="00A60ABD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A60ABD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222" w:type="dxa"/>
            <w:shd w:val="clear" w:color="auto" w:fill="auto"/>
          </w:tcPr>
          <w:p w:rsidR="00A60ABD" w:rsidRPr="00A60ABD" w:rsidRDefault="00A60ABD" w:rsidP="00A60ABD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A60ABD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</w:tr>
      <w:tr w:rsidR="00A60ABD" w:rsidRPr="00A60ABD" w:rsidTr="00A60ABD">
        <w:trPr>
          <w:trHeight w:val="340"/>
        </w:trPr>
        <w:tc>
          <w:tcPr>
            <w:tcW w:w="557" w:type="dxa"/>
            <w:shd w:val="clear" w:color="auto" w:fill="auto"/>
          </w:tcPr>
          <w:p w:rsidR="00A60ABD" w:rsidRPr="00A60ABD" w:rsidRDefault="00A60ABD" w:rsidP="00A60ABD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A60ABD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2</w:t>
            </w:r>
          </w:p>
        </w:tc>
        <w:tc>
          <w:tcPr>
            <w:tcW w:w="1430" w:type="dxa"/>
            <w:shd w:val="clear" w:color="auto" w:fill="auto"/>
          </w:tcPr>
          <w:p w:rsidR="00A60ABD" w:rsidRPr="00A60ABD" w:rsidRDefault="00A60ABD" w:rsidP="00A60ABD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A60ABD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A60ABD" w:rsidRPr="00A60ABD" w:rsidRDefault="00A60ABD" w:rsidP="00A60ABD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A60ABD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954" w:type="dxa"/>
            <w:shd w:val="clear" w:color="auto" w:fill="auto"/>
          </w:tcPr>
          <w:p w:rsidR="00A60ABD" w:rsidRPr="00A60ABD" w:rsidRDefault="00A60ABD" w:rsidP="00A60ABD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A60ABD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538" w:type="dxa"/>
            <w:shd w:val="clear" w:color="auto" w:fill="auto"/>
          </w:tcPr>
          <w:p w:rsidR="00A60ABD" w:rsidRPr="00A60ABD" w:rsidRDefault="00A60ABD" w:rsidP="00A60ABD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A60ABD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216" w:type="dxa"/>
          </w:tcPr>
          <w:p w:rsidR="00A60ABD" w:rsidRPr="00A60ABD" w:rsidRDefault="00A60ABD" w:rsidP="00A60ABD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985" w:type="dxa"/>
            <w:shd w:val="clear" w:color="auto" w:fill="auto"/>
          </w:tcPr>
          <w:p w:rsidR="00A60ABD" w:rsidRPr="00A60ABD" w:rsidRDefault="00A60ABD" w:rsidP="00A60ABD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A60ABD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222" w:type="dxa"/>
            <w:shd w:val="clear" w:color="auto" w:fill="auto"/>
          </w:tcPr>
          <w:p w:rsidR="00A60ABD" w:rsidRPr="00A60ABD" w:rsidRDefault="00A60ABD" w:rsidP="00A60ABD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A60ABD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</w:tr>
      <w:tr w:rsidR="00A60ABD" w:rsidRPr="00A60ABD" w:rsidTr="00A60ABD">
        <w:trPr>
          <w:trHeight w:val="340"/>
        </w:trPr>
        <w:tc>
          <w:tcPr>
            <w:tcW w:w="557" w:type="dxa"/>
            <w:shd w:val="clear" w:color="auto" w:fill="auto"/>
          </w:tcPr>
          <w:p w:rsidR="00A60ABD" w:rsidRPr="00A60ABD" w:rsidRDefault="00A60ABD" w:rsidP="00A60ABD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A60ABD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3</w:t>
            </w:r>
          </w:p>
        </w:tc>
        <w:tc>
          <w:tcPr>
            <w:tcW w:w="1430" w:type="dxa"/>
            <w:shd w:val="clear" w:color="auto" w:fill="auto"/>
          </w:tcPr>
          <w:p w:rsidR="00A60ABD" w:rsidRPr="00A60ABD" w:rsidRDefault="00A60ABD" w:rsidP="00A60ABD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A60ABD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A60ABD" w:rsidRPr="00A60ABD" w:rsidRDefault="00A60ABD" w:rsidP="00A60ABD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A60ABD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954" w:type="dxa"/>
            <w:shd w:val="clear" w:color="auto" w:fill="auto"/>
          </w:tcPr>
          <w:p w:rsidR="00A60ABD" w:rsidRPr="00A60ABD" w:rsidRDefault="00A60ABD" w:rsidP="00A60ABD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A60ABD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538" w:type="dxa"/>
            <w:shd w:val="clear" w:color="auto" w:fill="auto"/>
          </w:tcPr>
          <w:p w:rsidR="00A60ABD" w:rsidRPr="00A60ABD" w:rsidRDefault="00A60ABD" w:rsidP="00A60ABD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A60ABD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216" w:type="dxa"/>
          </w:tcPr>
          <w:p w:rsidR="00A60ABD" w:rsidRPr="00A60ABD" w:rsidRDefault="00A60ABD" w:rsidP="00A60ABD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985" w:type="dxa"/>
            <w:shd w:val="clear" w:color="auto" w:fill="auto"/>
          </w:tcPr>
          <w:p w:rsidR="00A60ABD" w:rsidRPr="00A60ABD" w:rsidRDefault="00A60ABD" w:rsidP="00A60ABD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A60ABD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222" w:type="dxa"/>
            <w:shd w:val="clear" w:color="auto" w:fill="auto"/>
          </w:tcPr>
          <w:p w:rsidR="00A60ABD" w:rsidRPr="00A60ABD" w:rsidRDefault="00A60ABD" w:rsidP="00A60ABD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A60ABD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</w:tr>
      <w:tr w:rsidR="00A60ABD" w:rsidRPr="00A60ABD" w:rsidTr="00A60ABD">
        <w:trPr>
          <w:trHeight w:val="340"/>
        </w:trPr>
        <w:tc>
          <w:tcPr>
            <w:tcW w:w="557" w:type="dxa"/>
            <w:shd w:val="clear" w:color="auto" w:fill="auto"/>
          </w:tcPr>
          <w:p w:rsidR="00A60ABD" w:rsidRPr="00A60ABD" w:rsidRDefault="00A60ABD" w:rsidP="00A60ABD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1430" w:type="dxa"/>
            <w:shd w:val="clear" w:color="auto" w:fill="auto"/>
          </w:tcPr>
          <w:p w:rsidR="00A60ABD" w:rsidRPr="00A60ABD" w:rsidRDefault="00A60ABD" w:rsidP="00A60ABD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A60ABD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A60ABD" w:rsidRPr="00A60ABD" w:rsidRDefault="00A60ABD" w:rsidP="00A60ABD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A60ABD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954" w:type="dxa"/>
            <w:shd w:val="clear" w:color="auto" w:fill="auto"/>
          </w:tcPr>
          <w:p w:rsidR="00A60ABD" w:rsidRPr="00A60ABD" w:rsidRDefault="00A60ABD" w:rsidP="00A60ABD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A60ABD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538" w:type="dxa"/>
            <w:shd w:val="clear" w:color="auto" w:fill="auto"/>
          </w:tcPr>
          <w:p w:rsidR="00A60ABD" w:rsidRPr="00A60ABD" w:rsidRDefault="00A60ABD" w:rsidP="00A60ABD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A60ABD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216" w:type="dxa"/>
          </w:tcPr>
          <w:p w:rsidR="00A60ABD" w:rsidRPr="00A60ABD" w:rsidRDefault="00A60ABD" w:rsidP="00A60ABD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985" w:type="dxa"/>
            <w:shd w:val="clear" w:color="auto" w:fill="auto"/>
          </w:tcPr>
          <w:p w:rsidR="00A60ABD" w:rsidRPr="00A60ABD" w:rsidRDefault="00A60ABD" w:rsidP="00A60ABD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A60ABD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222" w:type="dxa"/>
            <w:shd w:val="clear" w:color="auto" w:fill="auto"/>
          </w:tcPr>
          <w:p w:rsidR="00A60ABD" w:rsidRPr="00A60ABD" w:rsidRDefault="00A60ABD" w:rsidP="00A60ABD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A60ABD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</w:tr>
      <w:tr w:rsidR="00A60ABD" w:rsidRPr="00A60ABD" w:rsidTr="00A60ABD">
        <w:trPr>
          <w:trHeight w:val="340"/>
        </w:trPr>
        <w:tc>
          <w:tcPr>
            <w:tcW w:w="557" w:type="dxa"/>
            <w:shd w:val="clear" w:color="auto" w:fill="auto"/>
          </w:tcPr>
          <w:p w:rsidR="00A60ABD" w:rsidRPr="00A60ABD" w:rsidRDefault="00A60ABD" w:rsidP="00A60ABD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bookmarkStart w:id="0" w:name="_GoBack"/>
            <w:bookmarkEnd w:id="0"/>
          </w:p>
        </w:tc>
        <w:tc>
          <w:tcPr>
            <w:tcW w:w="1430" w:type="dxa"/>
            <w:shd w:val="clear" w:color="auto" w:fill="auto"/>
          </w:tcPr>
          <w:p w:rsidR="00A60ABD" w:rsidRPr="00A60ABD" w:rsidRDefault="00A60ABD" w:rsidP="00A60ABD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1420" w:type="dxa"/>
            <w:shd w:val="clear" w:color="auto" w:fill="auto"/>
          </w:tcPr>
          <w:p w:rsidR="00A60ABD" w:rsidRPr="00A60ABD" w:rsidRDefault="00A60ABD" w:rsidP="00A60ABD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954" w:type="dxa"/>
            <w:shd w:val="clear" w:color="auto" w:fill="auto"/>
          </w:tcPr>
          <w:p w:rsidR="00A60ABD" w:rsidRPr="00A60ABD" w:rsidRDefault="00A60ABD" w:rsidP="00A60ABD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1538" w:type="dxa"/>
            <w:shd w:val="clear" w:color="auto" w:fill="auto"/>
          </w:tcPr>
          <w:p w:rsidR="00A60ABD" w:rsidRPr="00A60ABD" w:rsidRDefault="00A60ABD" w:rsidP="00A60ABD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1216" w:type="dxa"/>
          </w:tcPr>
          <w:p w:rsidR="00A60ABD" w:rsidRPr="00A60ABD" w:rsidRDefault="00A60ABD" w:rsidP="00A60ABD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985" w:type="dxa"/>
            <w:shd w:val="clear" w:color="auto" w:fill="auto"/>
          </w:tcPr>
          <w:p w:rsidR="00A60ABD" w:rsidRPr="00A60ABD" w:rsidRDefault="00A60ABD" w:rsidP="00A60ABD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1222" w:type="dxa"/>
            <w:shd w:val="clear" w:color="auto" w:fill="auto"/>
          </w:tcPr>
          <w:p w:rsidR="00A60ABD" w:rsidRPr="00A60ABD" w:rsidRDefault="00A60ABD" w:rsidP="00A60ABD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</w:p>
        </w:tc>
      </w:tr>
      <w:tr w:rsidR="00A60ABD" w:rsidRPr="00A60ABD" w:rsidTr="00A60ABD">
        <w:trPr>
          <w:trHeight w:val="340"/>
        </w:trPr>
        <w:tc>
          <w:tcPr>
            <w:tcW w:w="557" w:type="dxa"/>
            <w:shd w:val="clear" w:color="auto" w:fill="auto"/>
          </w:tcPr>
          <w:p w:rsidR="00A60ABD" w:rsidRPr="00A60ABD" w:rsidRDefault="00A60ABD" w:rsidP="00A60ABD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1430" w:type="dxa"/>
            <w:shd w:val="clear" w:color="auto" w:fill="auto"/>
          </w:tcPr>
          <w:p w:rsidR="00A60ABD" w:rsidRPr="00A60ABD" w:rsidRDefault="00A60ABD" w:rsidP="00A60ABD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A60ABD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A60ABD" w:rsidRPr="00A60ABD" w:rsidRDefault="00A60ABD" w:rsidP="00A60ABD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A60ABD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954" w:type="dxa"/>
            <w:shd w:val="clear" w:color="auto" w:fill="auto"/>
          </w:tcPr>
          <w:p w:rsidR="00A60ABD" w:rsidRPr="00A60ABD" w:rsidRDefault="00A60ABD" w:rsidP="00A60ABD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A60ABD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538" w:type="dxa"/>
            <w:shd w:val="clear" w:color="auto" w:fill="auto"/>
          </w:tcPr>
          <w:p w:rsidR="00A60ABD" w:rsidRPr="00A60ABD" w:rsidRDefault="00A60ABD" w:rsidP="00A60ABD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A60ABD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216" w:type="dxa"/>
          </w:tcPr>
          <w:p w:rsidR="00A60ABD" w:rsidRPr="00A60ABD" w:rsidRDefault="00A60ABD" w:rsidP="00A60ABD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985" w:type="dxa"/>
            <w:shd w:val="clear" w:color="auto" w:fill="auto"/>
          </w:tcPr>
          <w:p w:rsidR="00A60ABD" w:rsidRPr="00A60ABD" w:rsidRDefault="00A60ABD" w:rsidP="00A60ABD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A60ABD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222" w:type="dxa"/>
            <w:shd w:val="clear" w:color="auto" w:fill="auto"/>
          </w:tcPr>
          <w:p w:rsidR="00A60ABD" w:rsidRPr="00A60ABD" w:rsidRDefault="00A60ABD" w:rsidP="00A60ABD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A60ABD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</w:tr>
      <w:tr w:rsidR="00A60ABD" w:rsidRPr="00A60ABD" w:rsidTr="00A60ABD">
        <w:trPr>
          <w:trHeight w:val="340"/>
        </w:trPr>
        <w:tc>
          <w:tcPr>
            <w:tcW w:w="557" w:type="dxa"/>
            <w:shd w:val="clear" w:color="auto" w:fill="auto"/>
          </w:tcPr>
          <w:p w:rsidR="00A60ABD" w:rsidRPr="00A60ABD" w:rsidRDefault="00A60ABD" w:rsidP="00A60ABD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1430" w:type="dxa"/>
            <w:shd w:val="clear" w:color="auto" w:fill="auto"/>
          </w:tcPr>
          <w:p w:rsidR="00A60ABD" w:rsidRPr="00A60ABD" w:rsidRDefault="00A60ABD" w:rsidP="00A60ABD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A60ABD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A60ABD" w:rsidRPr="00A60ABD" w:rsidRDefault="00A60ABD" w:rsidP="00A60ABD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A60ABD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954" w:type="dxa"/>
            <w:shd w:val="clear" w:color="auto" w:fill="auto"/>
          </w:tcPr>
          <w:p w:rsidR="00A60ABD" w:rsidRPr="00A60ABD" w:rsidRDefault="00A60ABD" w:rsidP="00A60ABD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A60ABD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538" w:type="dxa"/>
            <w:shd w:val="clear" w:color="auto" w:fill="auto"/>
          </w:tcPr>
          <w:p w:rsidR="00A60ABD" w:rsidRPr="00A60ABD" w:rsidRDefault="00A60ABD" w:rsidP="00A60ABD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A60ABD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216" w:type="dxa"/>
          </w:tcPr>
          <w:p w:rsidR="00A60ABD" w:rsidRPr="00A60ABD" w:rsidRDefault="00A60ABD" w:rsidP="00A60ABD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985" w:type="dxa"/>
            <w:shd w:val="clear" w:color="auto" w:fill="auto"/>
          </w:tcPr>
          <w:p w:rsidR="00A60ABD" w:rsidRPr="00A60ABD" w:rsidRDefault="00A60ABD" w:rsidP="00A60ABD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A60ABD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222" w:type="dxa"/>
            <w:shd w:val="clear" w:color="auto" w:fill="auto"/>
          </w:tcPr>
          <w:p w:rsidR="00A60ABD" w:rsidRPr="00A60ABD" w:rsidRDefault="00A60ABD" w:rsidP="00A60ABD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A60ABD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</w:tr>
      <w:tr w:rsidR="00A60ABD" w:rsidRPr="00A60ABD" w:rsidTr="00A60ABD">
        <w:trPr>
          <w:trHeight w:val="340"/>
        </w:trPr>
        <w:tc>
          <w:tcPr>
            <w:tcW w:w="557" w:type="dxa"/>
            <w:shd w:val="clear" w:color="auto" w:fill="auto"/>
          </w:tcPr>
          <w:p w:rsidR="00A60ABD" w:rsidRPr="00A60ABD" w:rsidRDefault="00A60ABD" w:rsidP="00A60ABD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1430" w:type="dxa"/>
            <w:shd w:val="clear" w:color="auto" w:fill="auto"/>
          </w:tcPr>
          <w:p w:rsidR="00A60ABD" w:rsidRPr="00A60ABD" w:rsidRDefault="00A60ABD" w:rsidP="00A60ABD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A60ABD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A60ABD" w:rsidRPr="00A60ABD" w:rsidRDefault="00A60ABD" w:rsidP="00A60ABD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A60ABD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954" w:type="dxa"/>
            <w:shd w:val="clear" w:color="auto" w:fill="auto"/>
          </w:tcPr>
          <w:p w:rsidR="00A60ABD" w:rsidRPr="00A60ABD" w:rsidRDefault="00A60ABD" w:rsidP="00A60ABD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A60ABD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538" w:type="dxa"/>
            <w:shd w:val="clear" w:color="auto" w:fill="auto"/>
          </w:tcPr>
          <w:p w:rsidR="00A60ABD" w:rsidRPr="00A60ABD" w:rsidRDefault="00A60ABD" w:rsidP="00A60ABD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A60ABD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216" w:type="dxa"/>
          </w:tcPr>
          <w:p w:rsidR="00A60ABD" w:rsidRPr="00A60ABD" w:rsidRDefault="00A60ABD" w:rsidP="00A60ABD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985" w:type="dxa"/>
            <w:shd w:val="clear" w:color="auto" w:fill="auto"/>
          </w:tcPr>
          <w:p w:rsidR="00A60ABD" w:rsidRPr="00A60ABD" w:rsidRDefault="00A60ABD" w:rsidP="00A60ABD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A60ABD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222" w:type="dxa"/>
            <w:shd w:val="clear" w:color="auto" w:fill="auto"/>
          </w:tcPr>
          <w:p w:rsidR="00A60ABD" w:rsidRPr="00A60ABD" w:rsidRDefault="00A60ABD" w:rsidP="00A60ABD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A60ABD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</w:tr>
      <w:tr w:rsidR="00A60ABD" w:rsidRPr="00A60ABD" w:rsidTr="00A60ABD">
        <w:trPr>
          <w:trHeight w:val="340"/>
        </w:trPr>
        <w:tc>
          <w:tcPr>
            <w:tcW w:w="557" w:type="dxa"/>
            <w:shd w:val="clear" w:color="auto" w:fill="auto"/>
          </w:tcPr>
          <w:p w:rsidR="00A60ABD" w:rsidRPr="00A60ABD" w:rsidRDefault="00A60ABD" w:rsidP="00A60ABD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1430" w:type="dxa"/>
            <w:shd w:val="clear" w:color="auto" w:fill="auto"/>
          </w:tcPr>
          <w:p w:rsidR="00A60ABD" w:rsidRPr="00A60ABD" w:rsidRDefault="00A60ABD" w:rsidP="00A60ABD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A60ABD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A60ABD" w:rsidRPr="00A60ABD" w:rsidRDefault="00A60ABD" w:rsidP="00A60ABD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A60ABD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954" w:type="dxa"/>
            <w:shd w:val="clear" w:color="auto" w:fill="auto"/>
          </w:tcPr>
          <w:p w:rsidR="00A60ABD" w:rsidRPr="00A60ABD" w:rsidRDefault="00A60ABD" w:rsidP="00A60ABD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A60ABD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538" w:type="dxa"/>
            <w:shd w:val="clear" w:color="auto" w:fill="auto"/>
          </w:tcPr>
          <w:p w:rsidR="00A60ABD" w:rsidRPr="00A60ABD" w:rsidRDefault="00A60ABD" w:rsidP="00A60ABD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A60ABD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216" w:type="dxa"/>
          </w:tcPr>
          <w:p w:rsidR="00A60ABD" w:rsidRPr="00A60ABD" w:rsidRDefault="00A60ABD" w:rsidP="00A60ABD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985" w:type="dxa"/>
            <w:shd w:val="clear" w:color="auto" w:fill="auto"/>
          </w:tcPr>
          <w:p w:rsidR="00A60ABD" w:rsidRPr="00A60ABD" w:rsidRDefault="00A60ABD" w:rsidP="00A60ABD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A60ABD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222" w:type="dxa"/>
            <w:shd w:val="clear" w:color="auto" w:fill="auto"/>
          </w:tcPr>
          <w:p w:rsidR="00A60ABD" w:rsidRPr="00A60ABD" w:rsidRDefault="00A60ABD" w:rsidP="00A60ABD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A60ABD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</w:tr>
      <w:tr w:rsidR="00A60ABD" w:rsidRPr="00A60ABD" w:rsidTr="00A60ABD">
        <w:trPr>
          <w:trHeight w:val="340"/>
        </w:trPr>
        <w:tc>
          <w:tcPr>
            <w:tcW w:w="557" w:type="dxa"/>
            <w:shd w:val="clear" w:color="auto" w:fill="auto"/>
          </w:tcPr>
          <w:p w:rsidR="00A60ABD" w:rsidRPr="00A60ABD" w:rsidRDefault="00A60ABD" w:rsidP="00A60ABD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1430" w:type="dxa"/>
            <w:shd w:val="clear" w:color="auto" w:fill="auto"/>
          </w:tcPr>
          <w:p w:rsidR="00A60ABD" w:rsidRPr="00A60ABD" w:rsidRDefault="00A60ABD" w:rsidP="00A60ABD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A60ABD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A60ABD" w:rsidRPr="00A60ABD" w:rsidRDefault="00A60ABD" w:rsidP="00A60ABD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A60ABD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954" w:type="dxa"/>
            <w:shd w:val="clear" w:color="auto" w:fill="auto"/>
          </w:tcPr>
          <w:p w:rsidR="00A60ABD" w:rsidRPr="00A60ABD" w:rsidRDefault="00A60ABD" w:rsidP="00A60ABD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A60ABD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538" w:type="dxa"/>
            <w:shd w:val="clear" w:color="auto" w:fill="auto"/>
          </w:tcPr>
          <w:p w:rsidR="00A60ABD" w:rsidRPr="00A60ABD" w:rsidRDefault="00A60ABD" w:rsidP="00A60ABD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A60ABD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216" w:type="dxa"/>
          </w:tcPr>
          <w:p w:rsidR="00A60ABD" w:rsidRPr="00A60ABD" w:rsidRDefault="00A60ABD" w:rsidP="00A60ABD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985" w:type="dxa"/>
            <w:shd w:val="clear" w:color="auto" w:fill="auto"/>
          </w:tcPr>
          <w:p w:rsidR="00A60ABD" w:rsidRPr="00A60ABD" w:rsidRDefault="00A60ABD" w:rsidP="00A60ABD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A60ABD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222" w:type="dxa"/>
            <w:shd w:val="clear" w:color="auto" w:fill="auto"/>
          </w:tcPr>
          <w:p w:rsidR="00A60ABD" w:rsidRPr="00A60ABD" w:rsidRDefault="00A60ABD" w:rsidP="00A60ABD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A60ABD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</w:tr>
      <w:tr w:rsidR="00A60ABD" w:rsidRPr="00A60ABD" w:rsidTr="00A60ABD">
        <w:trPr>
          <w:trHeight w:val="340"/>
        </w:trPr>
        <w:tc>
          <w:tcPr>
            <w:tcW w:w="557" w:type="dxa"/>
            <w:shd w:val="clear" w:color="auto" w:fill="auto"/>
          </w:tcPr>
          <w:p w:rsidR="00A60ABD" w:rsidRPr="00A60ABD" w:rsidRDefault="00A60ABD" w:rsidP="00A60ABD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1430" w:type="dxa"/>
            <w:shd w:val="clear" w:color="auto" w:fill="auto"/>
          </w:tcPr>
          <w:p w:rsidR="00A60ABD" w:rsidRPr="00A60ABD" w:rsidRDefault="00A60ABD" w:rsidP="00A60ABD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A60ABD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A60ABD" w:rsidRPr="00A60ABD" w:rsidRDefault="00A60ABD" w:rsidP="00A60ABD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A60ABD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954" w:type="dxa"/>
            <w:shd w:val="clear" w:color="auto" w:fill="auto"/>
          </w:tcPr>
          <w:p w:rsidR="00A60ABD" w:rsidRPr="00A60ABD" w:rsidRDefault="00A60ABD" w:rsidP="00A60ABD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A60ABD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538" w:type="dxa"/>
            <w:shd w:val="clear" w:color="auto" w:fill="auto"/>
          </w:tcPr>
          <w:p w:rsidR="00A60ABD" w:rsidRPr="00A60ABD" w:rsidRDefault="00A60ABD" w:rsidP="00A60ABD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A60ABD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216" w:type="dxa"/>
            <w:tcBorders>
              <w:bottom w:val="single" w:sz="8" w:space="0" w:color="auto"/>
            </w:tcBorders>
          </w:tcPr>
          <w:p w:rsidR="00A60ABD" w:rsidRPr="00A60ABD" w:rsidRDefault="00A60ABD" w:rsidP="00A60ABD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985" w:type="dxa"/>
            <w:tcBorders>
              <w:bottom w:val="single" w:sz="8" w:space="0" w:color="auto"/>
            </w:tcBorders>
            <w:shd w:val="clear" w:color="auto" w:fill="auto"/>
          </w:tcPr>
          <w:p w:rsidR="00A60ABD" w:rsidRPr="00A60ABD" w:rsidRDefault="00A60ABD" w:rsidP="00A60ABD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A60ABD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222" w:type="dxa"/>
            <w:shd w:val="clear" w:color="auto" w:fill="auto"/>
          </w:tcPr>
          <w:p w:rsidR="00A60ABD" w:rsidRPr="00A60ABD" w:rsidRDefault="00A60ABD" w:rsidP="00A60ABD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A60ABD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</w:tr>
      <w:tr w:rsidR="00A60ABD" w:rsidRPr="00A60ABD" w:rsidTr="00A60ABD">
        <w:trPr>
          <w:trHeight w:val="340"/>
        </w:trPr>
        <w:tc>
          <w:tcPr>
            <w:tcW w:w="557" w:type="dxa"/>
            <w:shd w:val="clear" w:color="auto" w:fill="auto"/>
          </w:tcPr>
          <w:p w:rsidR="00A60ABD" w:rsidRPr="00A60ABD" w:rsidRDefault="00A60ABD" w:rsidP="00A60ABD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eastAsia="hu-HU" w:bidi="ar-SA"/>
              </w:rPr>
            </w:pPr>
            <w:r w:rsidRPr="00A60ABD">
              <w:rPr>
                <w:rFonts w:eastAsia="Times New Roman" w:cs="Times New Roman"/>
                <w:b/>
                <w:kern w:val="0"/>
                <w:sz w:val="20"/>
                <w:szCs w:val="20"/>
                <w:lang w:eastAsia="hu-HU" w:bidi="ar-SA"/>
              </w:rPr>
              <w:t>Összesen:</w:t>
            </w:r>
          </w:p>
        </w:tc>
        <w:tc>
          <w:tcPr>
            <w:tcW w:w="1430" w:type="dxa"/>
            <w:shd w:val="clear" w:color="auto" w:fill="CCCCCC"/>
          </w:tcPr>
          <w:p w:rsidR="00A60ABD" w:rsidRPr="00A60ABD" w:rsidRDefault="00A60ABD" w:rsidP="00A60ABD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A60ABD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20" w:type="dxa"/>
            <w:shd w:val="clear" w:color="auto" w:fill="CCCCCC"/>
          </w:tcPr>
          <w:p w:rsidR="00A60ABD" w:rsidRPr="00A60ABD" w:rsidRDefault="00A60ABD" w:rsidP="00A60ABD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A60ABD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954" w:type="dxa"/>
            <w:shd w:val="clear" w:color="auto" w:fill="CCCCCC"/>
          </w:tcPr>
          <w:p w:rsidR="00A60ABD" w:rsidRPr="00A60ABD" w:rsidRDefault="00A60ABD" w:rsidP="00A60ABD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A60ABD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538" w:type="dxa"/>
            <w:shd w:val="clear" w:color="auto" w:fill="CCCCCC"/>
          </w:tcPr>
          <w:p w:rsidR="00A60ABD" w:rsidRPr="00A60ABD" w:rsidRDefault="00A60ABD" w:rsidP="00A60ABD">
            <w:pPr>
              <w:tabs>
                <w:tab w:val="center" w:pos="734"/>
              </w:tabs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A60ABD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  <w:r w:rsidRPr="00A60ABD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ab/>
            </w:r>
          </w:p>
        </w:tc>
        <w:tc>
          <w:tcPr>
            <w:tcW w:w="1216" w:type="dxa"/>
            <w:shd w:val="clear" w:color="auto" w:fill="auto"/>
          </w:tcPr>
          <w:p w:rsidR="00A60ABD" w:rsidRPr="00A60ABD" w:rsidRDefault="00A60ABD" w:rsidP="00A60ABD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985" w:type="dxa"/>
            <w:shd w:val="clear" w:color="auto" w:fill="auto"/>
          </w:tcPr>
          <w:p w:rsidR="00A60ABD" w:rsidRPr="00A60ABD" w:rsidRDefault="00A60ABD" w:rsidP="00A60ABD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A60ABD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222" w:type="dxa"/>
            <w:shd w:val="clear" w:color="auto" w:fill="CCCCCC"/>
          </w:tcPr>
          <w:p w:rsidR="00A60ABD" w:rsidRPr="00A60ABD" w:rsidRDefault="00A60ABD" w:rsidP="00A60ABD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A60ABD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</w:tr>
    </w:tbl>
    <w:p w:rsidR="00A60ABD" w:rsidRPr="00A60ABD" w:rsidRDefault="00A60ABD" w:rsidP="00A60ABD">
      <w:pPr>
        <w:suppressAutoHyphens w:val="0"/>
        <w:jc w:val="center"/>
        <w:rPr>
          <w:rFonts w:eastAsia="Times New Roman" w:cs="Times New Roman"/>
          <w:kern w:val="0"/>
          <w:sz w:val="20"/>
          <w:szCs w:val="20"/>
          <w:lang w:eastAsia="hu-HU" w:bidi="ar-SA"/>
        </w:rPr>
      </w:pPr>
    </w:p>
    <w:p w:rsidR="00A60ABD" w:rsidRPr="00A60ABD" w:rsidRDefault="00A60ABD" w:rsidP="00A60ABD">
      <w:pPr>
        <w:suppressAutoHyphens w:val="0"/>
        <w:rPr>
          <w:rFonts w:eastAsia="Times New Roman" w:cs="Times New Roman"/>
          <w:kern w:val="0"/>
          <w:sz w:val="20"/>
          <w:szCs w:val="20"/>
          <w:lang w:eastAsia="hu-HU" w:bidi="ar-SA"/>
        </w:rPr>
      </w:pPr>
    </w:p>
    <w:p w:rsidR="00A60ABD" w:rsidRPr="00A60ABD" w:rsidRDefault="00A60ABD" w:rsidP="00A60ABD">
      <w:pPr>
        <w:suppressAutoHyphens w:val="0"/>
        <w:rPr>
          <w:rFonts w:eastAsia="Times New Roman" w:cs="Times New Roman"/>
          <w:kern w:val="0"/>
          <w:sz w:val="20"/>
          <w:szCs w:val="20"/>
          <w:lang w:eastAsia="hu-HU" w:bidi="ar-SA"/>
        </w:rPr>
      </w:pPr>
      <w:r w:rsidRPr="00A60ABD">
        <w:rPr>
          <w:rFonts w:eastAsia="Times New Roman" w:cs="Times New Roman"/>
          <w:kern w:val="0"/>
          <w:sz w:val="20"/>
          <w:szCs w:val="20"/>
          <w:lang w:eastAsia="hu-HU" w:bidi="ar-SA"/>
        </w:rPr>
        <w:t>Kelt: Budapest, 20</w:t>
      </w:r>
      <w:proofErr w:type="gramStart"/>
      <w:r w:rsidRPr="00A60ABD">
        <w:rPr>
          <w:rFonts w:eastAsia="Times New Roman" w:cs="Times New Roman"/>
          <w:kern w:val="0"/>
          <w:sz w:val="20"/>
          <w:szCs w:val="20"/>
          <w:lang w:eastAsia="hu-HU" w:bidi="ar-SA"/>
        </w:rPr>
        <w:t>……..</w:t>
      </w:r>
      <w:proofErr w:type="gramEnd"/>
      <w:r w:rsidRPr="00A60ABD">
        <w:rPr>
          <w:rFonts w:eastAsia="Times New Roman" w:cs="Times New Roman"/>
          <w:kern w:val="0"/>
          <w:sz w:val="20"/>
          <w:szCs w:val="20"/>
          <w:lang w:eastAsia="hu-HU" w:bidi="ar-SA"/>
        </w:rPr>
        <w:t xml:space="preserve">                                                                           ………………….</w:t>
      </w:r>
    </w:p>
    <w:p w:rsidR="00A60ABD" w:rsidRPr="00A60ABD" w:rsidRDefault="00A60ABD" w:rsidP="00A60ABD">
      <w:pPr>
        <w:suppressAutoHyphens w:val="0"/>
        <w:rPr>
          <w:rFonts w:eastAsia="Times New Roman" w:cs="Times New Roman"/>
          <w:kern w:val="0"/>
          <w:sz w:val="20"/>
          <w:szCs w:val="20"/>
          <w:lang w:eastAsia="hu-HU" w:bidi="ar-SA"/>
        </w:rPr>
      </w:pPr>
      <w:r w:rsidRPr="00A60ABD">
        <w:rPr>
          <w:rFonts w:eastAsia="Times New Roman" w:cs="Times New Roman"/>
          <w:kern w:val="0"/>
          <w:sz w:val="20"/>
          <w:szCs w:val="20"/>
          <w:lang w:eastAsia="hu-HU" w:bidi="ar-SA"/>
        </w:rPr>
        <w:t xml:space="preserve">                                                                                                                             </w:t>
      </w:r>
      <w:proofErr w:type="gramStart"/>
      <w:r w:rsidRPr="00A60ABD">
        <w:rPr>
          <w:rFonts w:eastAsia="Times New Roman" w:cs="Times New Roman"/>
          <w:kern w:val="0"/>
          <w:sz w:val="20"/>
          <w:szCs w:val="20"/>
          <w:lang w:eastAsia="hu-HU" w:bidi="ar-SA"/>
        </w:rPr>
        <w:t>aláírás</w:t>
      </w:r>
      <w:proofErr w:type="gramEnd"/>
    </w:p>
    <w:p w:rsidR="00A60ABD" w:rsidRPr="00A60ABD" w:rsidRDefault="00A60ABD" w:rsidP="00A60ABD">
      <w:pPr>
        <w:suppressAutoHyphens w:val="0"/>
        <w:rPr>
          <w:rFonts w:eastAsia="Times New Roman" w:cs="Times New Roman"/>
          <w:kern w:val="0"/>
          <w:sz w:val="20"/>
          <w:szCs w:val="20"/>
          <w:lang w:eastAsia="hu-HU" w:bidi="ar-SA"/>
        </w:rPr>
      </w:pPr>
    </w:p>
    <w:p w:rsidR="00A60ABD" w:rsidRPr="00A60ABD" w:rsidRDefault="00A60ABD" w:rsidP="00A60ABD">
      <w:pPr>
        <w:suppressAutoHyphens w:val="0"/>
        <w:jc w:val="center"/>
        <w:rPr>
          <w:rFonts w:eastAsia="Times New Roman" w:cs="Times New Roman"/>
          <w:b/>
          <w:kern w:val="0"/>
          <w:sz w:val="20"/>
          <w:szCs w:val="20"/>
          <w:lang w:eastAsia="hu-HU" w:bidi="ar-SA"/>
        </w:rPr>
      </w:pPr>
      <w:r w:rsidRPr="00A60ABD">
        <w:rPr>
          <w:rFonts w:eastAsia="Times New Roman" w:cs="Times New Roman"/>
          <w:b/>
          <w:kern w:val="0"/>
          <w:sz w:val="20"/>
          <w:szCs w:val="20"/>
          <w:lang w:eastAsia="hu-HU" w:bidi="ar-SA"/>
        </w:rPr>
        <w:t>Nyilatkozat</w:t>
      </w:r>
    </w:p>
    <w:p w:rsidR="00A60ABD" w:rsidRPr="00A60ABD" w:rsidRDefault="00A60ABD" w:rsidP="00A60ABD">
      <w:pPr>
        <w:suppressAutoHyphens w:val="0"/>
        <w:jc w:val="center"/>
        <w:rPr>
          <w:rFonts w:eastAsia="Times New Roman" w:cs="Times New Roman"/>
          <w:b/>
          <w:kern w:val="0"/>
          <w:sz w:val="20"/>
          <w:szCs w:val="20"/>
          <w:lang w:eastAsia="hu-HU" w:bidi="ar-SA"/>
        </w:rPr>
      </w:pPr>
    </w:p>
    <w:p w:rsidR="00A60ABD" w:rsidRPr="00A60ABD" w:rsidRDefault="00A60ABD" w:rsidP="00A60ABD">
      <w:pPr>
        <w:suppressAutoHyphens w:val="0"/>
        <w:jc w:val="both"/>
        <w:rPr>
          <w:rFonts w:eastAsia="Times New Roman" w:cs="Times New Roman"/>
          <w:kern w:val="0"/>
          <w:sz w:val="20"/>
          <w:szCs w:val="20"/>
          <w:lang w:eastAsia="hu-HU" w:bidi="ar-SA"/>
        </w:rPr>
      </w:pPr>
      <w:r w:rsidRPr="00A60ABD">
        <w:rPr>
          <w:rFonts w:eastAsia="Times New Roman" w:cs="Times New Roman"/>
          <w:kern w:val="0"/>
          <w:sz w:val="20"/>
          <w:szCs w:val="20"/>
          <w:lang w:eastAsia="hu-HU" w:bidi="ar-SA"/>
        </w:rPr>
        <w:t xml:space="preserve">1. Alulírott kijelentem, hogy a Bp. Főváros XV. ker. </w:t>
      </w:r>
      <w:proofErr w:type="gramStart"/>
      <w:r w:rsidRPr="00A60ABD">
        <w:rPr>
          <w:rFonts w:eastAsia="Times New Roman" w:cs="Times New Roman"/>
          <w:kern w:val="0"/>
          <w:sz w:val="20"/>
          <w:szCs w:val="20"/>
          <w:lang w:eastAsia="hu-HU" w:bidi="ar-SA"/>
        </w:rPr>
        <w:t>Önkormányzatának  …</w:t>
      </w:r>
      <w:proofErr w:type="gramEnd"/>
      <w:r w:rsidRPr="00A60ABD">
        <w:rPr>
          <w:rFonts w:eastAsia="Times New Roman" w:cs="Times New Roman"/>
          <w:kern w:val="0"/>
          <w:sz w:val="20"/>
          <w:szCs w:val="20"/>
          <w:lang w:eastAsia="hu-HU" w:bidi="ar-SA"/>
        </w:rPr>
        <w:t>…. keretéből  …….. célra kapott bruttó … ,-Ft összegű támogatást célhoz kötötten használtam fel.</w:t>
      </w:r>
    </w:p>
    <w:p w:rsidR="00A60ABD" w:rsidRPr="00A60ABD" w:rsidRDefault="00A60ABD" w:rsidP="00A60ABD">
      <w:pPr>
        <w:suppressAutoHyphens w:val="0"/>
        <w:jc w:val="both"/>
        <w:rPr>
          <w:rFonts w:eastAsia="Times New Roman" w:cs="Times New Roman"/>
          <w:kern w:val="0"/>
          <w:sz w:val="20"/>
          <w:szCs w:val="20"/>
          <w:lang w:eastAsia="hu-HU" w:bidi="ar-SA"/>
        </w:rPr>
      </w:pPr>
    </w:p>
    <w:p w:rsidR="00A60ABD" w:rsidRPr="00A60ABD" w:rsidRDefault="00A60ABD" w:rsidP="00A60ABD">
      <w:pPr>
        <w:suppressAutoHyphens w:val="0"/>
        <w:jc w:val="both"/>
        <w:rPr>
          <w:rFonts w:eastAsia="Times New Roman" w:cs="Times New Roman"/>
          <w:kern w:val="0"/>
          <w:sz w:val="20"/>
          <w:szCs w:val="20"/>
          <w:lang w:eastAsia="hu-HU" w:bidi="ar-SA"/>
        </w:rPr>
      </w:pPr>
      <w:smartTag w:uri="urn:schemas-microsoft-com:office:smarttags" w:element="metricconverter">
        <w:smartTagPr>
          <w:attr w:name="ProductID" w:val="2. A"/>
        </w:smartTagPr>
        <w:r w:rsidRPr="00A60ABD">
          <w:rPr>
            <w:rFonts w:eastAsia="Times New Roman" w:cs="Times New Roman"/>
            <w:kern w:val="0"/>
            <w:sz w:val="20"/>
            <w:szCs w:val="20"/>
            <w:lang w:eastAsia="hu-HU" w:bidi="ar-SA"/>
          </w:rPr>
          <w:t>2. A</w:t>
        </w:r>
      </w:smartTag>
      <w:r w:rsidRPr="00A60ABD">
        <w:rPr>
          <w:rFonts w:eastAsia="Times New Roman" w:cs="Times New Roman"/>
          <w:kern w:val="0"/>
          <w:sz w:val="20"/>
          <w:szCs w:val="20"/>
          <w:lang w:eastAsia="hu-HU" w:bidi="ar-SA"/>
        </w:rPr>
        <w:t xml:space="preserve"> felhasználás során a hatályos számviteli jogszabályok rendelkezései szerint jártam el.</w:t>
      </w:r>
    </w:p>
    <w:p w:rsidR="00A60ABD" w:rsidRPr="00A60ABD" w:rsidRDefault="00A60ABD" w:rsidP="00A60ABD">
      <w:pPr>
        <w:suppressAutoHyphens w:val="0"/>
        <w:jc w:val="both"/>
        <w:rPr>
          <w:rFonts w:eastAsia="Times New Roman" w:cs="Times New Roman"/>
          <w:kern w:val="0"/>
          <w:sz w:val="20"/>
          <w:szCs w:val="20"/>
          <w:lang w:eastAsia="hu-HU" w:bidi="ar-SA"/>
        </w:rPr>
      </w:pPr>
    </w:p>
    <w:p w:rsidR="00A60ABD" w:rsidRPr="00A60ABD" w:rsidRDefault="00A60ABD" w:rsidP="00A60ABD">
      <w:pPr>
        <w:suppressAutoHyphens w:val="0"/>
        <w:jc w:val="both"/>
        <w:rPr>
          <w:rFonts w:eastAsia="Times New Roman" w:cs="Times New Roman"/>
          <w:kern w:val="0"/>
          <w:sz w:val="20"/>
          <w:szCs w:val="20"/>
          <w:lang w:eastAsia="hu-HU" w:bidi="ar-SA"/>
        </w:rPr>
      </w:pPr>
      <w:r w:rsidRPr="00A60ABD">
        <w:rPr>
          <w:rFonts w:eastAsia="Times New Roman" w:cs="Times New Roman"/>
          <w:kern w:val="0"/>
          <w:sz w:val="20"/>
          <w:szCs w:val="20"/>
          <w:lang w:eastAsia="hu-HU" w:bidi="ar-SA"/>
        </w:rPr>
        <w:t>Budapest, 20</w:t>
      </w:r>
      <w:proofErr w:type="gramStart"/>
      <w:r w:rsidRPr="00A60ABD">
        <w:rPr>
          <w:rFonts w:eastAsia="Times New Roman" w:cs="Times New Roman"/>
          <w:kern w:val="0"/>
          <w:sz w:val="20"/>
          <w:szCs w:val="20"/>
          <w:lang w:eastAsia="hu-HU" w:bidi="ar-SA"/>
        </w:rPr>
        <w:t>….</w:t>
      </w:r>
      <w:proofErr w:type="gramEnd"/>
      <w:r w:rsidRPr="00A60ABD">
        <w:rPr>
          <w:rFonts w:eastAsia="Times New Roman" w:cs="Times New Roman"/>
          <w:kern w:val="0"/>
          <w:sz w:val="20"/>
          <w:szCs w:val="20"/>
          <w:lang w:eastAsia="hu-HU" w:bidi="ar-SA"/>
        </w:rPr>
        <w:t xml:space="preserve">                                                                       ………………………</w:t>
      </w:r>
    </w:p>
    <w:p w:rsidR="00A60ABD" w:rsidRPr="00A60ABD" w:rsidRDefault="00A60ABD" w:rsidP="00A60ABD">
      <w:pPr>
        <w:suppressAutoHyphens w:val="0"/>
        <w:jc w:val="both"/>
        <w:rPr>
          <w:rFonts w:eastAsia="Times New Roman" w:cs="Times New Roman"/>
          <w:kern w:val="0"/>
          <w:sz w:val="20"/>
          <w:szCs w:val="20"/>
          <w:lang w:eastAsia="hu-HU" w:bidi="ar-SA"/>
        </w:rPr>
      </w:pPr>
      <w:r w:rsidRPr="00A60ABD">
        <w:rPr>
          <w:rFonts w:eastAsia="Times New Roman" w:cs="Times New Roman"/>
          <w:kern w:val="0"/>
          <w:sz w:val="20"/>
          <w:szCs w:val="20"/>
          <w:lang w:eastAsia="hu-HU" w:bidi="ar-SA"/>
        </w:rPr>
        <w:t xml:space="preserve">                                                                                                         </w:t>
      </w:r>
      <w:proofErr w:type="gramStart"/>
      <w:r w:rsidRPr="00A60ABD">
        <w:rPr>
          <w:rFonts w:eastAsia="Times New Roman" w:cs="Times New Roman"/>
          <w:kern w:val="0"/>
          <w:sz w:val="20"/>
          <w:szCs w:val="20"/>
          <w:lang w:eastAsia="hu-HU" w:bidi="ar-SA"/>
        </w:rPr>
        <w:t>aláírás</w:t>
      </w:r>
      <w:proofErr w:type="gramEnd"/>
    </w:p>
    <w:p w:rsidR="00A60ABD" w:rsidRPr="00A60ABD" w:rsidRDefault="00A60ABD" w:rsidP="00A60ABD">
      <w:pPr>
        <w:suppressAutoHyphens w:val="0"/>
        <w:jc w:val="both"/>
        <w:rPr>
          <w:rFonts w:eastAsia="Times New Roman" w:cs="Times New Roman"/>
          <w:kern w:val="0"/>
          <w:sz w:val="20"/>
          <w:szCs w:val="20"/>
          <w:lang w:eastAsia="hu-HU" w:bidi="ar-SA"/>
        </w:rPr>
      </w:pPr>
      <w:r w:rsidRPr="00A60ABD">
        <w:rPr>
          <w:rFonts w:eastAsia="Times New Roman" w:cs="Times New Roman"/>
          <w:kern w:val="0"/>
          <w:sz w:val="20"/>
          <w:szCs w:val="20"/>
          <w:lang w:eastAsia="hu-HU" w:bidi="ar-SA"/>
        </w:rPr>
        <w:t xml:space="preserve">                                                                                         </w:t>
      </w:r>
      <w:proofErr w:type="gramStart"/>
      <w:r w:rsidRPr="00A60ABD">
        <w:rPr>
          <w:rFonts w:eastAsia="Times New Roman" w:cs="Times New Roman"/>
          <w:kern w:val="0"/>
          <w:sz w:val="20"/>
          <w:szCs w:val="20"/>
          <w:lang w:eastAsia="hu-HU" w:bidi="ar-SA"/>
        </w:rPr>
        <w:t>név</w:t>
      </w:r>
      <w:proofErr w:type="gramEnd"/>
      <w:r w:rsidRPr="00A60ABD">
        <w:rPr>
          <w:rFonts w:eastAsia="Times New Roman" w:cs="Times New Roman"/>
          <w:kern w:val="0"/>
          <w:sz w:val="20"/>
          <w:szCs w:val="20"/>
          <w:lang w:eastAsia="hu-HU" w:bidi="ar-SA"/>
        </w:rPr>
        <w:t>:……………………………….</w:t>
      </w:r>
    </w:p>
    <w:p w:rsidR="00A60ABD" w:rsidRPr="00A60ABD" w:rsidRDefault="00A60ABD" w:rsidP="00A60ABD">
      <w:pPr>
        <w:suppressAutoHyphens w:val="0"/>
        <w:jc w:val="both"/>
        <w:rPr>
          <w:rFonts w:eastAsia="Times New Roman" w:cs="Times New Roman"/>
          <w:kern w:val="0"/>
          <w:sz w:val="20"/>
          <w:szCs w:val="20"/>
          <w:lang w:eastAsia="hu-HU" w:bidi="ar-SA"/>
        </w:rPr>
      </w:pPr>
      <w:r w:rsidRPr="00A60ABD">
        <w:rPr>
          <w:rFonts w:eastAsia="Times New Roman" w:cs="Times New Roman"/>
          <w:kern w:val="0"/>
          <w:sz w:val="20"/>
          <w:szCs w:val="20"/>
          <w:lang w:eastAsia="hu-HU" w:bidi="ar-SA"/>
        </w:rPr>
        <w:t xml:space="preserve">                                                                                         </w:t>
      </w:r>
      <w:proofErr w:type="gramStart"/>
      <w:r w:rsidRPr="00A60ABD">
        <w:rPr>
          <w:rFonts w:eastAsia="Times New Roman" w:cs="Times New Roman"/>
          <w:kern w:val="0"/>
          <w:sz w:val="20"/>
          <w:szCs w:val="20"/>
          <w:lang w:eastAsia="hu-HU" w:bidi="ar-SA"/>
        </w:rPr>
        <w:t>cím</w:t>
      </w:r>
      <w:proofErr w:type="gramEnd"/>
      <w:r w:rsidRPr="00A60ABD">
        <w:rPr>
          <w:rFonts w:eastAsia="Times New Roman" w:cs="Times New Roman"/>
          <w:kern w:val="0"/>
          <w:sz w:val="20"/>
          <w:szCs w:val="20"/>
          <w:lang w:eastAsia="hu-HU" w:bidi="ar-SA"/>
        </w:rPr>
        <w:t>/székhely………………………</w:t>
      </w:r>
    </w:p>
    <w:p w:rsidR="00A60ABD" w:rsidRPr="00A60ABD" w:rsidRDefault="00A60ABD" w:rsidP="00A60ABD">
      <w:pPr>
        <w:suppressAutoHyphens w:val="0"/>
        <w:jc w:val="both"/>
        <w:rPr>
          <w:rFonts w:eastAsia="Times New Roman" w:cs="Times New Roman"/>
          <w:kern w:val="0"/>
          <w:sz w:val="20"/>
          <w:szCs w:val="20"/>
          <w:lang w:eastAsia="hu-HU" w:bidi="ar-SA"/>
        </w:rPr>
      </w:pPr>
      <w:r w:rsidRPr="00A60ABD">
        <w:rPr>
          <w:rFonts w:eastAsia="Times New Roman" w:cs="Times New Roman"/>
          <w:kern w:val="0"/>
          <w:sz w:val="20"/>
          <w:szCs w:val="20"/>
          <w:lang w:eastAsia="hu-HU" w:bidi="ar-SA"/>
        </w:rPr>
        <w:t xml:space="preserve">                                                                                         </w:t>
      </w:r>
      <w:proofErr w:type="gramStart"/>
      <w:r w:rsidRPr="00A60ABD">
        <w:rPr>
          <w:rFonts w:eastAsia="Times New Roman" w:cs="Times New Roman"/>
          <w:kern w:val="0"/>
          <w:sz w:val="20"/>
          <w:szCs w:val="20"/>
          <w:lang w:eastAsia="hu-HU" w:bidi="ar-SA"/>
        </w:rPr>
        <w:t>adóazonosító</w:t>
      </w:r>
      <w:proofErr w:type="gramEnd"/>
      <w:r w:rsidRPr="00A60ABD">
        <w:rPr>
          <w:rFonts w:eastAsia="Times New Roman" w:cs="Times New Roman"/>
          <w:kern w:val="0"/>
          <w:sz w:val="20"/>
          <w:szCs w:val="20"/>
          <w:lang w:eastAsia="hu-HU" w:bidi="ar-SA"/>
        </w:rPr>
        <w:t xml:space="preserve"> jel/adószám::……….</w:t>
      </w:r>
    </w:p>
    <w:p w:rsidR="00A60ABD" w:rsidRPr="00A60ABD" w:rsidRDefault="00A60ABD" w:rsidP="00A60ABD">
      <w:pPr>
        <w:suppressAutoHyphens w:val="0"/>
        <w:jc w:val="both"/>
        <w:rPr>
          <w:rFonts w:eastAsia="Times New Roman" w:cs="Times New Roman"/>
          <w:kern w:val="0"/>
          <w:sz w:val="20"/>
          <w:szCs w:val="20"/>
          <w:lang w:eastAsia="hu-HU" w:bidi="ar-SA"/>
        </w:rPr>
      </w:pPr>
    </w:p>
    <w:p w:rsidR="00A60ABD" w:rsidRPr="00A60ABD" w:rsidRDefault="00A60ABD" w:rsidP="00A60ABD">
      <w:pPr>
        <w:suppressAutoHyphens w:val="0"/>
        <w:jc w:val="center"/>
        <w:rPr>
          <w:rFonts w:eastAsia="Times New Roman" w:cs="Times New Roman"/>
          <w:b/>
          <w:kern w:val="0"/>
          <w:sz w:val="20"/>
          <w:szCs w:val="20"/>
          <w:lang w:eastAsia="hu-HU" w:bidi="ar-SA"/>
        </w:rPr>
      </w:pPr>
    </w:p>
    <w:p w:rsidR="00A60ABD" w:rsidRPr="00A60ABD" w:rsidRDefault="00A60ABD" w:rsidP="00A60ABD">
      <w:pPr>
        <w:suppressAutoHyphens w:val="0"/>
        <w:jc w:val="center"/>
        <w:rPr>
          <w:rFonts w:eastAsia="Times New Roman" w:cs="Times New Roman"/>
          <w:b/>
          <w:kern w:val="0"/>
          <w:sz w:val="20"/>
          <w:szCs w:val="20"/>
          <w:lang w:eastAsia="hu-HU" w:bidi="ar-SA"/>
        </w:rPr>
      </w:pPr>
      <w:r w:rsidRPr="00A60ABD">
        <w:rPr>
          <w:rFonts w:eastAsia="Times New Roman" w:cs="Times New Roman"/>
          <w:b/>
          <w:kern w:val="0"/>
          <w:sz w:val="20"/>
          <w:szCs w:val="20"/>
          <w:lang w:eastAsia="hu-HU" w:bidi="ar-SA"/>
        </w:rPr>
        <w:t>Záradék</w:t>
      </w:r>
    </w:p>
    <w:p w:rsidR="00A60ABD" w:rsidRPr="00A60ABD" w:rsidRDefault="00A60ABD" w:rsidP="00A60ABD">
      <w:pPr>
        <w:suppressAutoHyphens w:val="0"/>
        <w:jc w:val="both"/>
        <w:rPr>
          <w:rFonts w:eastAsia="Times New Roman" w:cs="Times New Roman"/>
          <w:kern w:val="0"/>
          <w:sz w:val="20"/>
          <w:szCs w:val="20"/>
          <w:u w:val="single"/>
          <w:lang w:eastAsia="hu-HU" w:bidi="ar-SA"/>
        </w:rPr>
      </w:pPr>
    </w:p>
    <w:p w:rsidR="00A60ABD" w:rsidRPr="00A60ABD" w:rsidRDefault="00A60ABD" w:rsidP="00A60ABD">
      <w:pPr>
        <w:suppressAutoHyphens w:val="0"/>
        <w:jc w:val="both"/>
        <w:rPr>
          <w:rFonts w:eastAsia="Times New Roman" w:cs="Times New Roman"/>
          <w:kern w:val="0"/>
          <w:sz w:val="20"/>
          <w:szCs w:val="20"/>
          <w:lang w:eastAsia="hu-HU" w:bidi="ar-SA"/>
        </w:rPr>
      </w:pPr>
      <w:r w:rsidRPr="00A60ABD">
        <w:rPr>
          <w:rFonts w:eastAsia="Times New Roman" w:cs="Times New Roman"/>
          <w:kern w:val="0"/>
          <w:sz w:val="20"/>
          <w:szCs w:val="20"/>
          <w:u w:val="single"/>
          <w:lang w:eastAsia="hu-HU" w:bidi="ar-SA"/>
        </w:rPr>
        <w:t>Szakmai szervezeti egység tölti ki</w:t>
      </w:r>
      <w:r w:rsidRPr="00A60ABD">
        <w:rPr>
          <w:rFonts w:eastAsia="Times New Roman" w:cs="Times New Roman"/>
          <w:kern w:val="0"/>
          <w:sz w:val="20"/>
          <w:szCs w:val="20"/>
          <w:lang w:eastAsia="hu-HU" w:bidi="ar-SA"/>
        </w:rPr>
        <w:t>: A cél szerinti felhasználást igazolom / nem igazolom**</w:t>
      </w:r>
    </w:p>
    <w:p w:rsidR="00A60ABD" w:rsidRPr="00A60ABD" w:rsidRDefault="00A60ABD" w:rsidP="00A60ABD">
      <w:pPr>
        <w:suppressAutoHyphens w:val="0"/>
        <w:jc w:val="both"/>
        <w:rPr>
          <w:rFonts w:eastAsia="Times New Roman" w:cs="Times New Roman"/>
          <w:kern w:val="0"/>
          <w:sz w:val="16"/>
          <w:szCs w:val="16"/>
          <w:lang w:eastAsia="hu-HU" w:bidi="ar-SA"/>
        </w:rPr>
      </w:pPr>
      <w:r w:rsidRPr="00A60ABD">
        <w:rPr>
          <w:rFonts w:eastAsia="Times New Roman" w:cs="Times New Roman"/>
          <w:kern w:val="0"/>
          <w:sz w:val="20"/>
          <w:szCs w:val="20"/>
          <w:lang w:eastAsia="hu-HU" w:bidi="ar-SA"/>
        </w:rPr>
        <w:tab/>
      </w:r>
      <w:r w:rsidRPr="00A60ABD">
        <w:rPr>
          <w:rFonts w:eastAsia="Times New Roman" w:cs="Times New Roman"/>
          <w:kern w:val="0"/>
          <w:sz w:val="20"/>
          <w:szCs w:val="20"/>
          <w:lang w:eastAsia="hu-HU" w:bidi="ar-SA"/>
        </w:rPr>
        <w:tab/>
      </w:r>
    </w:p>
    <w:p w:rsidR="00A60ABD" w:rsidRPr="00A60ABD" w:rsidRDefault="00A60ABD" w:rsidP="00A60ABD">
      <w:pPr>
        <w:suppressAutoHyphens w:val="0"/>
        <w:ind w:left="708" w:firstLine="708"/>
        <w:jc w:val="both"/>
        <w:rPr>
          <w:rFonts w:eastAsia="Times New Roman" w:cs="Times New Roman"/>
          <w:kern w:val="0"/>
          <w:sz w:val="20"/>
          <w:szCs w:val="20"/>
          <w:lang w:eastAsia="hu-HU" w:bidi="ar-SA"/>
        </w:rPr>
      </w:pPr>
      <w:r w:rsidRPr="00A60ABD">
        <w:rPr>
          <w:rFonts w:eastAsia="Times New Roman" w:cs="Times New Roman"/>
          <w:kern w:val="0"/>
          <w:sz w:val="20"/>
          <w:szCs w:val="20"/>
          <w:lang w:eastAsia="hu-HU" w:bidi="ar-SA"/>
        </w:rPr>
        <w:t xml:space="preserve">………………. </w:t>
      </w:r>
      <w:r w:rsidRPr="00A60ABD">
        <w:rPr>
          <w:rFonts w:eastAsia="Times New Roman" w:cs="Times New Roman"/>
          <w:kern w:val="0"/>
          <w:sz w:val="20"/>
          <w:szCs w:val="20"/>
          <w:lang w:eastAsia="hu-HU" w:bidi="ar-SA"/>
        </w:rPr>
        <w:tab/>
      </w:r>
      <w:r w:rsidRPr="00A60ABD">
        <w:rPr>
          <w:rFonts w:eastAsia="Times New Roman" w:cs="Times New Roman"/>
          <w:kern w:val="0"/>
          <w:sz w:val="20"/>
          <w:szCs w:val="20"/>
          <w:lang w:eastAsia="hu-HU" w:bidi="ar-SA"/>
        </w:rPr>
        <w:tab/>
      </w:r>
      <w:r w:rsidRPr="00A60ABD">
        <w:rPr>
          <w:rFonts w:eastAsia="Times New Roman" w:cs="Times New Roman"/>
          <w:kern w:val="0"/>
          <w:sz w:val="20"/>
          <w:szCs w:val="20"/>
          <w:lang w:eastAsia="hu-HU" w:bidi="ar-SA"/>
        </w:rPr>
        <w:tab/>
        <w:t>……………………….</w:t>
      </w:r>
    </w:p>
    <w:p w:rsidR="00A60ABD" w:rsidRPr="00A60ABD" w:rsidRDefault="00A60ABD" w:rsidP="00A60ABD">
      <w:pPr>
        <w:suppressAutoHyphens w:val="0"/>
        <w:ind w:left="1416"/>
        <w:jc w:val="both"/>
        <w:rPr>
          <w:rFonts w:eastAsia="Times New Roman" w:cs="Times New Roman"/>
          <w:kern w:val="0"/>
          <w:sz w:val="20"/>
          <w:szCs w:val="20"/>
          <w:lang w:eastAsia="hu-HU" w:bidi="ar-SA"/>
        </w:rPr>
      </w:pPr>
      <w:r w:rsidRPr="00A60ABD">
        <w:rPr>
          <w:rFonts w:eastAsia="Times New Roman" w:cs="Times New Roman"/>
          <w:kern w:val="0"/>
          <w:sz w:val="20"/>
          <w:szCs w:val="20"/>
          <w:lang w:eastAsia="hu-HU" w:bidi="ar-SA"/>
        </w:rPr>
        <w:t xml:space="preserve">        </w:t>
      </w:r>
      <w:proofErr w:type="gramStart"/>
      <w:r w:rsidRPr="00A60ABD">
        <w:rPr>
          <w:rFonts w:eastAsia="Times New Roman" w:cs="Times New Roman"/>
          <w:kern w:val="0"/>
          <w:sz w:val="20"/>
          <w:szCs w:val="20"/>
          <w:lang w:eastAsia="hu-HU" w:bidi="ar-SA"/>
        </w:rPr>
        <w:t>dátum</w:t>
      </w:r>
      <w:proofErr w:type="gramEnd"/>
      <w:r w:rsidRPr="00A60ABD">
        <w:rPr>
          <w:rFonts w:eastAsia="Times New Roman" w:cs="Times New Roman"/>
          <w:kern w:val="0"/>
          <w:sz w:val="20"/>
          <w:szCs w:val="20"/>
          <w:lang w:eastAsia="hu-HU" w:bidi="ar-SA"/>
        </w:rPr>
        <w:tab/>
      </w:r>
      <w:r w:rsidRPr="00A60ABD">
        <w:rPr>
          <w:rFonts w:eastAsia="Times New Roman" w:cs="Times New Roman"/>
          <w:kern w:val="0"/>
          <w:sz w:val="20"/>
          <w:szCs w:val="20"/>
          <w:lang w:eastAsia="hu-HU" w:bidi="ar-SA"/>
        </w:rPr>
        <w:tab/>
      </w:r>
      <w:r w:rsidRPr="00A60ABD">
        <w:rPr>
          <w:rFonts w:eastAsia="Times New Roman" w:cs="Times New Roman"/>
          <w:kern w:val="0"/>
          <w:sz w:val="20"/>
          <w:szCs w:val="20"/>
          <w:lang w:eastAsia="hu-HU" w:bidi="ar-SA"/>
        </w:rPr>
        <w:tab/>
        <w:t xml:space="preserve">             aláírás</w:t>
      </w:r>
    </w:p>
    <w:p w:rsidR="00A60ABD" w:rsidRPr="00A60ABD" w:rsidRDefault="00A60ABD" w:rsidP="00A60ABD">
      <w:pPr>
        <w:suppressAutoHyphens w:val="0"/>
        <w:ind w:left="1416"/>
        <w:jc w:val="both"/>
        <w:rPr>
          <w:rFonts w:eastAsia="Times New Roman" w:cs="Times New Roman"/>
          <w:kern w:val="0"/>
          <w:sz w:val="20"/>
          <w:szCs w:val="20"/>
          <w:lang w:eastAsia="hu-HU" w:bidi="ar-SA"/>
        </w:rPr>
      </w:pPr>
    </w:p>
    <w:p w:rsidR="00A60ABD" w:rsidRPr="00A60ABD" w:rsidRDefault="00A60ABD" w:rsidP="00A60ABD">
      <w:pPr>
        <w:suppressAutoHyphens w:val="0"/>
        <w:jc w:val="both"/>
        <w:rPr>
          <w:rFonts w:eastAsia="Times New Roman" w:cs="Times New Roman"/>
          <w:kern w:val="0"/>
          <w:sz w:val="20"/>
          <w:szCs w:val="20"/>
          <w:lang w:eastAsia="hu-HU" w:bidi="ar-SA"/>
        </w:rPr>
      </w:pPr>
      <w:r w:rsidRPr="00A60ABD">
        <w:rPr>
          <w:rFonts w:eastAsia="Times New Roman" w:cs="Times New Roman"/>
          <w:kern w:val="0"/>
          <w:sz w:val="20"/>
          <w:szCs w:val="20"/>
          <w:u w:val="single"/>
          <w:lang w:eastAsia="hu-HU" w:bidi="ar-SA"/>
        </w:rPr>
        <w:t>Közgazdasági Főosztály tölti ki</w:t>
      </w:r>
      <w:r w:rsidRPr="00A60ABD">
        <w:rPr>
          <w:rFonts w:eastAsia="Times New Roman" w:cs="Times New Roman"/>
          <w:kern w:val="0"/>
          <w:sz w:val="20"/>
          <w:szCs w:val="20"/>
          <w:lang w:eastAsia="hu-HU" w:bidi="ar-SA"/>
        </w:rPr>
        <w:t>: Az elszámolás pénzügyi megfelelőségét igazolom / nem igazolom**</w:t>
      </w:r>
    </w:p>
    <w:p w:rsidR="00A60ABD" w:rsidRPr="00A60ABD" w:rsidRDefault="00A60ABD" w:rsidP="00A60ABD">
      <w:pPr>
        <w:suppressAutoHyphens w:val="0"/>
        <w:jc w:val="both"/>
        <w:rPr>
          <w:rFonts w:eastAsia="Times New Roman" w:cs="Times New Roman"/>
          <w:kern w:val="0"/>
          <w:sz w:val="20"/>
          <w:szCs w:val="20"/>
          <w:lang w:eastAsia="hu-HU" w:bidi="ar-SA"/>
        </w:rPr>
      </w:pPr>
    </w:p>
    <w:p w:rsidR="00A60ABD" w:rsidRPr="00A60ABD" w:rsidRDefault="00A60ABD" w:rsidP="00A60ABD">
      <w:pPr>
        <w:suppressAutoHyphens w:val="0"/>
        <w:ind w:left="708" w:firstLine="708"/>
        <w:jc w:val="both"/>
        <w:rPr>
          <w:rFonts w:eastAsia="Times New Roman" w:cs="Times New Roman"/>
          <w:kern w:val="0"/>
          <w:sz w:val="20"/>
          <w:szCs w:val="20"/>
          <w:lang w:eastAsia="hu-HU" w:bidi="ar-SA"/>
        </w:rPr>
      </w:pPr>
      <w:r w:rsidRPr="00A60ABD">
        <w:rPr>
          <w:rFonts w:eastAsia="Times New Roman" w:cs="Times New Roman"/>
          <w:kern w:val="0"/>
          <w:sz w:val="20"/>
          <w:szCs w:val="20"/>
          <w:lang w:eastAsia="hu-HU" w:bidi="ar-SA"/>
        </w:rPr>
        <w:t xml:space="preserve">………………. </w:t>
      </w:r>
      <w:r w:rsidRPr="00A60ABD">
        <w:rPr>
          <w:rFonts w:eastAsia="Times New Roman" w:cs="Times New Roman"/>
          <w:kern w:val="0"/>
          <w:sz w:val="20"/>
          <w:szCs w:val="20"/>
          <w:lang w:eastAsia="hu-HU" w:bidi="ar-SA"/>
        </w:rPr>
        <w:tab/>
      </w:r>
      <w:r w:rsidRPr="00A60ABD">
        <w:rPr>
          <w:rFonts w:eastAsia="Times New Roman" w:cs="Times New Roman"/>
          <w:kern w:val="0"/>
          <w:sz w:val="20"/>
          <w:szCs w:val="20"/>
          <w:lang w:eastAsia="hu-HU" w:bidi="ar-SA"/>
        </w:rPr>
        <w:tab/>
      </w:r>
      <w:r w:rsidRPr="00A60ABD">
        <w:rPr>
          <w:rFonts w:eastAsia="Times New Roman" w:cs="Times New Roman"/>
          <w:kern w:val="0"/>
          <w:sz w:val="20"/>
          <w:szCs w:val="20"/>
          <w:lang w:eastAsia="hu-HU" w:bidi="ar-SA"/>
        </w:rPr>
        <w:tab/>
        <w:t>……………………….</w:t>
      </w:r>
    </w:p>
    <w:p w:rsidR="00A60ABD" w:rsidRPr="00A60ABD" w:rsidRDefault="00A60ABD" w:rsidP="00A60ABD">
      <w:pPr>
        <w:suppressAutoHyphens w:val="0"/>
        <w:ind w:left="1416"/>
        <w:jc w:val="both"/>
        <w:rPr>
          <w:rFonts w:eastAsia="Times New Roman" w:cs="Times New Roman"/>
          <w:kern w:val="0"/>
          <w:sz w:val="20"/>
          <w:szCs w:val="20"/>
          <w:lang w:eastAsia="hu-HU" w:bidi="ar-SA"/>
        </w:rPr>
      </w:pPr>
      <w:r w:rsidRPr="00A60ABD">
        <w:rPr>
          <w:rFonts w:eastAsia="Times New Roman" w:cs="Times New Roman"/>
          <w:kern w:val="0"/>
          <w:sz w:val="20"/>
          <w:szCs w:val="20"/>
          <w:lang w:eastAsia="hu-HU" w:bidi="ar-SA"/>
        </w:rPr>
        <w:t xml:space="preserve">        </w:t>
      </w:r>
      <w:proofErr w:type="gramStart"/>
      <w:r w:rsidRPr="00A60ABD">
        <w:rPr>
          <w:rFonts w:eastAsia="Times New Roman" w:cs="Times New Roman"/>
          <w:kern w:val="0"/>
          <w:sz w:val="20"/>
          <w:szCs w:val="20"/>
          <w:lang w:eastAsia="hu-HU" w:bidi="ar-SA"/>
        </w:rPr>
        <w:t>dátum</w:t>
      </w:r>
      <w:proofErr w:type="gramEnd"/>
      <w:r w:rsidRPr="00A60ABD">
        <w:rPr>
          <w:rFonts w:eastAsia="Times New Roman" w:cs="Times New Roman"/>
          <w:kern w:val="0"/>
          <w:sz w:val="20"/>
          <w:szCs w:val="20"/>
          <w:lang w:eastAsia="hu-HU" w:bidi="ar-SA"/>
        </w:rPr>
        <w:tab/>
      </w:r>
      <w:r w:rsidRPr="00A60ABD">
        <w:rPr>
          <w:rFonts w:eastAsia="Times New Roman" w:cs="Times New Roman"/>
          <w:kern w:val="0"/>
          <w:sz w:val="20"/>
          <w:szCs w:val="20"/>
          <w:lang w:eastAsia="hu-HU" w:bidi="ar-SA"/>
        </w:rPr>
        <w:tab/>
      </w:r>
      <w:r w:rsidRPr="00A60ABD">
        <w:rPr>
          <w:rFonts w:eastAsia="Times New Roman" w:cs="Times New Roman"/>
          <w:kern w:val="0"/>
          <w:sz w:val="20"/>
          <w:szCs w:val="20"/>
          <w:lang w:eastAsia="hu-HU" w:bidi="ar-SA"/>
        </w:rPr>
        <w:tab/>
        <w:t xml:space="preserve">             aláírás</w:t>
      </w:r>
    </w:p>
    <w:sectPr w:rsidR="00A60ABD" w:rsidRPr="00A60ABD" w:rsidSect="00A60ABD">
      <w:headerReference w:type="default" r:id="rId6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ABD" w:rsidRDefault="00A60ABD" w:rsidP="00A60ABD">
      <w:r>
        <w:separator/>
      </w:r>
    </w:p>
  </w:endnote>
  <w:endnote w:type="continuationSeparator" w:id="0">
    <w:p w:rsidR="00A60ABD" w:rsidRDefault="00A60ABD" w:rsidP="00A60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Arial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ABD" w:rsidRDefault="00A60ABD" w:rsidP="00A60ABD">
      <w:r>
        <w:separator/>
      </w:r>
    </w:p>
  </w:footnote>
  <w:footnote w:type="continuationSeparator" w:id="0">
    <w:p w:rsidR="00A60ABD" w:rsidRDefault="00A60ABD" w:rsidP="00A60ABD">
      <w:r>
        <w:continuationSeparator/>
      </w:r>
    </w:p>
  </w:footnote>
  <w:footnote w:id="1">
    <w:p w:rsidR="00A60ABD" w:rsidRDefault="00A60ABD" w:rsidP="00A60ABD">
      <w:pPr>
        <w:pStyle w:val="Lbjegyzetszveg"/>
        <w:jc w:val="both"/>
      </w:pPr>
      <w:r w:rsidRPr="00BD68C9">
        <w:rPr>
          <w:rStyle w:val="Lbjegyzet-hivatkozs"/>
        </w:rPr>
        <w:sym w:font="Symbol" w:char="F02A"/>
      </w:r>
      <w:r>
        <w:t xml:space="preserve"> Amennyiben a támogatott élt az ÁFA levonási jogával, az elszámolásban benyújtott számlák nettó összértékének meg kell egyeznie a kapott támogatás bruttó összegével.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ABD" w:rsidRPr="00A60ABD" w:rsidRDefault="00A60ABD" w:rsidP="00A60ABD">
    <w:pPr>
      <w:tabs>
        <w:tab w:val="center" w:pos="4536"/>
        <w:tab w:val="right" w:pos="9072"/>
      </w:tabs>
      <w:suppressAutoHyphens w:val="0"/>
      <w:jc w:val="center"/>
      <w:rPr>
        <w:rFonts w:eastAsia="Times New Roman" w:cs="Times New Roman"/>
        <w:b/>
        <w:kern w:val="0"/>
        <w:sz w:val="32"/>
        <w:szCs w:val="20"/>
        <w:lang w:eastAsia="hu-HU" w:bidi="ar-SA"/>
      </w:rPr>
    </w:pPr>
    <w:r w:rsidRPr="00A60ABD">
      <w:rPr>
        <w:rFonts w:eastAsia="Times New Roman" w:cs="Times New Roman"/>
        <w:b/>
        <w:kern w:val="0"/>
        <w:sz w:val="32"/>
        <w:szCs w:val="20"/>
        <w:lang w:eastAsia="hu-HU" w:bidi="ar-SA"/>
      </w:rPr>
      <w:t>Tájékoztató anyag - pályázati elszámoláshoz</w:t>
    </w:r>
  </w:p>
  <w:p w:rsidR="00A60ABD" w:rsidRDefault="00A60ABD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ABD"/>
    <w:rsid w:val="00A60ABD"/>
    <w:rsid w:val="00C8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97808E5"/>
  <w15:chartTrackingRefBased/>
  <w15:docId w15:val="{7F26126C-6A10-4D4F-81A8-B6C204329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60ABD"/>
    <w:pPr>
      <w:suppressAutoHyphens/>
      <w:spacing w:after="0" w:line="240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A60ABD"/>
    <w:pPr>
      <w:spacing w:after="140" w:line="288" w:lineRule="auto"/>
    </w:pPr>
  </w:style>
  <w:style w:type="character" w:customStyle="1" w:styleId="SzvegtrzsChar">
    <w:name w:val="Szövegtörzs Char"/>
    <w:basedOn w:val="Bekezdsalapbettpusa"/>
    <w:link w:val="Szvegtrzs"/>
    <w:rsid w:val="00A60ABD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lfej">
    <w:name w:val="header"/>
    <w:basedOn w:val="Norml"/>
    <w:link w:val="lfejChar"/>
    <w:uiPriority w:val="99"/>
    <w:unhideWhenUsed/>
    <w:rsid w:val="00A60AB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A60ABD"/>
    <w:rPr>
      <w:rFonts w:ascii="Times New Roman" w:eastAsia="Noto Sans CJK SC Regular" w:hAnsi="Times New Roman" w:cs="Mangal"/>
      <w:kern w:val="2"/>
      <w:sz w:val="24"/>
      <w:szCs w:val="21"/>
      <w:lang w:eastAsia="zh-CN" w:bidi="hi-IN"/>
    </w:rPr>
  </w:style>
  <w:style w:type="paragraph" w:styleId="llb">
    <w:name w:val="footer"/>
    <w:basedOn w:val="Norml"/>
    <w:link w:val="llbChar"/>
    <w:uiPriority w:val="99"/>
    <w:unhideWhenUsed/>
    <w:rsid w:val="00A60AB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lbChar">
    <w:name w:val="Élőláb Char"/>
    <w:basedOn w:val="Bekezdsalapbettpusa"/>
    <w:link w:val="llb"/>
    <w:uiPriority w:val="99"/>
    <w:rsid w:val="00A60ABD"/>
    <w:rPr>
      <w:rFonts w:ascii="Times New Roman" w:eastAsia="Noto Sans CJK SC Regular" w:hAnsi="Times New Roman" w:cs="Mangal"/>
      <w:kern w:val="2"/>
      <w:sz w:val="24"/>
      <w:szCs w:val="21"/>
      <w:lang w:eastAsia="zh-CN" w:bidi="hi-IN"/>
    </w:rPr>
  </w:style>
  <w:style w:type="character" w:styleId="Lbjegyzet-hivatkozs">
    <w:name w:val="footnote reference"/>
    <w:basedOn w:val="Bekezdsalapbettpusa"/>
    <w:semiHidden/>
    <w:rsid w:val="00A60ABD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A60ABD"/>
    <w:pPr>
      <w:suppressAutoHyphens w:val="0"/>
    </w:pPr>
    <w:rPr>
      <w:rFonts w:eastAsia="Times New Roman" w:cs="Times New Roman"/>
      <w:kern w:val="0"/>
      <w:sz w:val="20"/>
      <w:szCs w:val="20"/>
      <w:lang w:eastAsia="hu-HU" w:bidi="ar-SA"/>
    </w:rPr>
  </w:style>
  <w:style w:type="character" w:customStyle="1" w:styleId="LbjegyzetszvegChar">
    <w:name w:val="Lábjegyzetszöveg Char"/>
    <w:basedOn w:val="Bekezdsalapbettpusa"/>
    <w:link w:val="Lbjegyzetszveg"/>
    <w:semiHidden/>
    <w:rsid w:val="00A60ABD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1200</Words>
  <Characters>8283</Characters>
  <Application>Microsoft Office Word</Application>
  <DocSecurity>0</DocSecurity>
  <Lines>69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XV.ker Polgármesteri Hivatal</Company>
  <LinksUpToDate>false</LinksUpToDate>
  <CharactersWithSpaces>9465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Szeiler Zsuzsanna</dc:creator>
  <cp:keywords/>
  <dc:description/>
  <cp:lastModifiedBy>Szeiler Zsuzsanna</cp:lastModifiedBy>
  <cp:revision>1</cp:revision>
  <dcterms:created xsi:type="dcterms:W3CDTF">2026-01-30T08:20:00Z</dcterms:created>
  <dcterms:modified xsi:type="dcterms:W3CDTF">2026-01-30T08:32:00Z</dcterms:modified>
</cp:coreProperties>
</file>