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461" w:rsidRPr="00EA4417" w:rsidRDefault="008E7461" w:rsidP="008E7461">
      <w:pPr>
        <w:pStyle w:val="Standard"/>
        <w:jc w:val="right"/>
        <w:rPr>
          <w:rFonts w:ascii="Arial" w:hAnsi="Arial"/>
          <w:i/>
          <w:iCs/>
          <w:color w:val="000000"/>
          <w:sz w:val="22"/>
          <w:szCs w:val="22"/>
          <w:u w:val="single"/>
        </w:rPr>
      </w:pPr>
      <w:r w:rsidRPr="00EA4417">
        <w:rPr>
          <w:rFonts w:ascii="Arial" w:hAnsi="Arial"/>
          <w:i/>
          <w:iCs/>
          <w:color w:val="000000"/>
          <w:sz w:val="22"/>
          <w:szCs w:val="22"/>
          <w:u w:val="single"/>
        </w:rPr>
        <w:t>3. sz. melléklet</w:t>
      </w:r>
    </w:p>
    <w:p w:rsidR="008E7461" w:rsidRPr="00EA4417" w:rsidRDefault="008E7461" w:rsidP="008E7461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:rsidR="008E7461" w:rsidRPr="00EA4417" w:rsidRDefault="008E7461" w:rsidP="008E7461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 w:rsidRPr="00EA4417">
        <w:rPr>
          <w:rFonts w:ascii="Arial" w:hAnsi="Arial"/>
          <w:b/>
          <w:bCs/>
          <w:color w:val="000000"/>
          <w:sz w:val="22"/>
          <w:szCs w:val="22"/>
        </w:rPr>
        <w:t>NYILATKOZAT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  <w:proofErr w:type="gramStart"/>
      <w:r w:rsidRPr="00EA4417">
        <w:rPr>
          <w:rFonts w:ascii="Arial" w:hAnsi="Arial"/>
          <w:color w:val="000000"/>
          <w:sz w:val="22"/>
          <w:szCs w:val="22"/>
        </w:rPr>
        <w:t xml:space="preserve">Alulírott ………………………………..............……. (születési hely, idő: ………………………………………………………………….., anyja neve: …………………………………………………………………………………….., lakcíme: …………………………………………………………………..) </w:t>
      </w:r>
      <w:r w:rsidRPr="00EA4417">
        <w:rPr>
          <w:rStyle w:val="Bekezdsalapbettpusa1"/>
          <w:rFonts w:ascii="Arial" w:hAnsi="Arial"/>
          <w:sz w:val="22"/>
          <w:szCs w:val="22"/>
        </w:rPr>
        <w:t>kijelentem, hogy a Polgári Törvénykönyvről szóló 2013. évi V. tv.</w:t>
      </w:r>
      <w:proofErr w:type="gramEnd"/>
      <w:r w:rsidRPr="00EA4417">
        <w:rPr>
          <w:rStyle w:val="Bekezdsalapbettpusa1"/>
          <w:rFonts w:ascii="Arial" w:hAnsi="Arial"/>
          <w:sz w:val="22"/>
          <w:szCs w:val="22"/>
        </w:rPr>
        <w:t xml:space="preserve"> (a továbbiakban: Ptk.) 3:22.§-a szerinti vezető tisztségviselővel szembeni követelménynek megfelelek és velem szemben az alábbi kizáró okok nem állnak fenn: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i/>
          <w:iCs/>
          <w:sz w:val="22"/>
          <w:szCs w:val="22"/>
        </w:rPr>
      </w:pPr>
      <w:r w:rsidRPr="00EA4417">
        <w:rPr>
          <w:rFonts w:ascii="Arial" w:hAnsi="Arial"/>
          <w:i/>
          <w:iCs/>
          <w:sz w:val="22"/>
          <w:szCs w:val="22"/>
        </w:rPr>
        <w:t>- Vezető tisztségviselő az a nagykorú személy lehet, akinek cselekvőképességét a tevékenysége ellátásához szükséges körben nem korlátozták.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i/>
          <w:iCs/>
          <w:sz w:val="22"/>
          <w:szCs w:val="22"/>
        </w:rPr>
      </w:pPr>
      <w:r w:rsidRPr="00EA4417">
        <w:rPr>
          <w:rFonts w:ascii="Arial" w:hAnsi="Arial"/>
          <w:i/>
          <w:iCs/>
          <w:sz w:val="22"/>
          <w:szCs w:val="22"/>
        </w:rPr>
        <w:t>- Nem lehet vezető tisztségviselő az, akit bűncselekmény elkövetése miatt jogerősen szabadságvesztés büntetésre ítéltek, amíg a büntetett előélethez fűződő hátrányos következmények alól nem mentesült.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i/>
          <w:iCs/>
          <w:sz w:val="22"/>
          <w:szCs w:val="22"/>
        </w:rPr>
      </w:pPr>
      <w:r w:rsidRPr="00EA4417">
        <w:rPr>
          <w:rFonts w:ascii="Arial" w:hAnsi="Arial"/>
          <w:i/>
          <w:iCs/>
          <w:sz w:val="22"/>
          <w:szCs w:val="22"/>
        </w:rPr>
        <w:t xml:space="preserve">- Nem lehet vezető tisztségviselő az, akit e foglalkozástól jogerősen eltiltottak. Akit valamely foglalkozástól jogerős bírói ítélettel eltiltottak, az eltiltás hatálya alatt az ítéletben megjelölt tevékenységet folytató jogi </w:t>
      </w:r>
      <w:proofErr w:type="gramStart"/>
      <w:r w:rsidRPr="00EA4417">
        <w:rPr>
          <w:rFonts w:ascii="Arial" w:hAnsi="Arial"/>
          <w:i/>
          <w:iCs/>
          <w:sz w:val="22"/>
          <w:szCs w:val="22"/>
        </w:rPr>
        <w:t>személy vezető</w:t>
      </w:r>
      <w:proofErr w:type="gramEnd"/>
      <w:r w:rsidRPr="00EA4417">
        <w:rPr>
          <w:rFonts w:ascii="Arial" w:hAnsi="Arial"/>
          <w:i/>
          <w:iCs/>
          <w:sz w:val="22"/>
          <w:szCs w:val="22"/>
        </w:rPr>
        <w:t xml:space="preserve"> tisztségviselője nem lehet.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sz w:val="22"/>
          <w:szCs w:val="22"/>
        </w:rPr>
      </w:pPr>
      <w:r w:rsidRPr="00EA4417">
        <w:rPr>
          <w:rStyle w:val="Bekezdsalapbettpusa1"/>
          <w:rFonts w:ascii="Arial" w:hAnsi="Arial"/>
          <w:i/>
          <w:iCs/>
          <w:sz w:val="22"/>
          <w:szCs w:val="22"/>
        </w:rPr>
        <w:t>- Az eltiltást kimondó határozatban megszabott időtartamig nem lehet vezető tisztségviselő az, akit eltiltottak a vezető tisztségviselői tevékenységtől.</w:t>
      </w:r>
    </w:p>
    <w:p w:rsidR="008E7461" w:rsidRPr="00EA4417" w:rsidRDefault="008E7461" w:rsidP="008E7461">
      <w:pPr>
        <w:pStyle w:val="Standard"/>
        <w:ind w:left="850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  <w:r w:rsidRPr="00EA4417">
        <w:rPr>
          <w:rStyle w:val="Bekezdsalapbettpusa1"/>
          <w:rFonts w:ascii="Arial" w:hAnsi="Arial"/>
          <w:sz w:val="22"/>
          <w:szCs w:val="22"/>
        </w:rPr>
        <w:t>Kijelentem, hogy velem szemben a Ptk. 3:115.§-a szerinti, alábbi összeférhetetlenségi okok nem állnak fenn: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i/>
          <w:iCs/>
          <w:sz w:val="22"/>
          <w:szCs w:val="22"/>
        </w:rPr>
      </w:pPr>
      <w:r w:rsidRPr="00EA4417">
        <w:rPr>
          <w:rFonts w:ascii="Arial" w:hAnsi="Arial"/>
          <w:i/>
          <w:iCs/>
          <w:sz w:val="22"/>
          <w:szCs w:val="22"/>
        </w:rPr>
        <w:t>- A vezető tisztségviselő – a nyilvánosan működő részvénytársaság részvénye kivételével – nem szerezhet társasági részesedést, és nem lehet vezető tisztségviselő olyan gazdasági társaságban, amely főtevékenységként ugyanolyan gazdasági tevékenységet folytat, mint az a társaság, amelyben vezető tisztségviselő. Ha a vezető tisztségviselő új vezető tisztségviselői megbízást fogad el, a tisztség elfogadásától számított tizenöt napon belül köteles e tényről értesíteni azokat a társaságokat, ahol már vezető tisztségviselő vagy felügyelőbizottsági tag,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i/>
          <w:iCs/>
          <w:sz w:val="22"/>
          <w:szCs w:val="22"/>
        </w:rPr>
      </w:pPr>
      <w:r w:rsidRPr="00EA4417">
        <w:rPr>
          <w:rFonts w:ascii="Arial" w:hAnsi="Arial"/>
          <w:i/>
          <w:iCs/>
          <w:sz w:val="22"/>
          <w:szCs w:val="22"/>
        </w:rPr>
        <w:t>- A vezető tisztségviselő és hozzátartozója – a mindennapi élet szokásos ügyletei kivételével – nem köthet saját nevében vagy saját javára a gazdasági társaság főtevékenysége körébe tartozó szerződéseket.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>Budapest, 2025. ........................……..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center"/>
        <w:rPr>
          <w:rFonts w:ascii="Arial" w:hAnsi="Arial"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  <w:t>..................................................</w:t>
      </w:r>
    </w:p>
    <w:p w:rsidR="008E7461" w:rsidRPr="00EA4417" w:rsidRDefault="008E7461" w:rsidP="008E7461">
      <w:pPr>
        <w:pStyle w:val="Standard"/>
        <w:tabs>
          <w:tab w:val="left" w:pos="3114"/>
          <w:tab w:val="left" w:pos="3404"/>
        </w:tabs>
        <w:ind w:left="850"/>
        <w:jc w:val="center"/>
        <w:rPr>
          <w:rFonts w:ascii="Arial" w:hAnsi="Arial"/>
          <w:sz w:val="22"/>
          <w:szCs w:val="22"/>
        </w:rPr>
      </w:pP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  <w:t xml:space="preserve">      </w:t>
      </w:r>
      <w:proofErr w:type="gramStart"/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>a</w:t>
      </w:r>
      <w:proofErr w:type="gramEnd"/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 xml:space="preserve"> nyilatkozatot tevő aláírása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  <w:r w:rsidRPr="00EA4417">
        <w:rPr>
          <w:rStyle w:val="Bekezdsalapbettpusa1"/>
          <w:rFonts w:ascii="Arial" w:hAnsi="Arial"/>
          <w:b/>
          <w:bCs/>
          <w:sz w:val="22"/>
          <w:szCs w:val="22"/>
        </w:rPr>
        <w:t>Munkaviszony létesítése esetén</w:t>
      </w:r>
      <w:r w:rsidRPr="00EA4417">
        <w:rPr>
          <w:rStyle w:val="Bekezdsalapbettpusa1"/>
          <w:rFonts w:ascii="Arial" w:hAnsi="Arial"/>
          <w:sz w:val="22"/>
          <w:szCs w:val="22"/>
        </w:rPr>
        <w:t xml:space="preserve"> kijelentem továbbá, hogy velem szemben a Munka Törvénykönyvéről szóló 2012. I. törvény 211.§-a szerinti, alábbi összeférhetetlenségi okok nem állnak fenn: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i/>
          <w:iCs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>- A vezető további munkavégzésre irányuló jogviszonyt nem létesíthet.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i/>
          <w:iCs/>
          <w:sz w:val="22"/>
          <w:szCs w:val="22"/>
        </w:rPr>
      </w:pPr>
      <w:r w:rsidRPr="00EA4417">
        <w:rPr>
          <w:rFonts w:ascii="Arial" w:hAnsi="Arial"/>
          <w:i/>
          <w:iCs/>
          <w:sz w:val="22"/>
          <w:szCs w:val="22"/>
        </w:rPr>
        <w:t>- A vezető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i/>
          <w:iCs/>
          <w:sz w:val="22"/>
          <w:szCs w:val="22"/>
        </w:rPr>
      </w:pPr>
      <w:bookmarkStart w:id="0" w:name="pr12735"/>
      <w:bookmarkEnd w:id="0"/>
      <w:proofErr w:type="gramStart"/>
      <w:r w:rsidRPr="00EA4417">
        <w:rPr>
          <w:rFonts w:ascii="Arial" w:hAnsi="Arial"/>
          <w:i/>
          <w:iCs/>
          <w:sz w:val="22"/>
          <w:szCs w:val="22"/>
        </w:rPr>
        <w:t>a</w:t>
      </w:r>
      <w:proofErr w:type="gramEnd"/>
      <w:r w:rsidRPr="00EA4417">
        <w:rPr>
          <w:rFonts w:ascii="Arial" w:hAnsi="Arial"/>
          <w:i/>
          <w:iCs/>
          <w:sz w:val="22"/>
          <w:szCs w:val="22"/>
        </w:rPr>
        <w:t>) nem szerezhet részesedést - a nyilvánosan működő részvénytársaságban való részvényszerzés kivételével - a munkáltatóéval azonos vagy ahhoz hasonló tevékenységet is végző, vagy a munkáltatóval rendszeres gazdasági kapcsolatban álló más gazdálkodó szervezetben,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i/>
          <w:iCs/>
          <w:sz w:val="22"/>
          <w:szCs w:val="22"/>
        </w:rPr>
      </w:pPr>
      <w:bookmarkStart w:id="1" w:name="pr12745"/>
      <w:bookmarkEnd w:id="1"/>
      <w:r w:rsidRPr="00EA4417">
        <w:rPr>
          <w:rFonts w:ascii="Arial" w:hAnsi="Arial"/>
          <w:i/>
          <w:iCs/>
          <w:sz w:val="22"/>
          <w:szCs w:val="22"/>
        </w:rPr>
        <w:t>b) nem köthet a saját nevében vagy javára a munkáltató tevékenységi körébe tartozó ügyletet, továbbá</w:t>
      </w:r>
    </w:p>
    <w:p w:rsidR="008E7461" w:rsidRPr="00EA4417" w:rsidRDefault="008E7461" w:rsidP="008E7461">
      <w:pPr>
        <w:pStyle w:val="Standard"/>
        <w:ind w:left="284"/>
        <w:jc w:val="both"/>
        <w:rPr>
          <w:rFonts w:ascii="Arial" w:hAnsi="Arial"/>
          <w:i/>
          <w:iCs/>
          <w:sz w:val="22"/>
          <w:szCs w:val="22"/>
        </w:rPr>
      </w:pPr>
      <w:bookmarkStart w:id="2" w:name="pr12755"/>
      <w:bookmarkEnd w:id="2"/>
      <w:r w:rsidRPr="00EA4417">
        <w:rPr>
          <w:rFonts w:ascii="Arial" w:hAnsi="Arial"/>
          <w:i/>
          <w:iCs/>
          <w:sz w:val="22"/>
          <w:szCs w:val="22"/>
        </w:rPr>
        <w:t>c) köteles bejelenteni, ha a hozzátartozója tagja a munkáltatóéval azonos vagy ahhoz hasonló tevékenységet is folytató vagy a munkáltatóval rendszeres gazdasági kapcsolatban álló gazdasági társaságnak, vagy vezetőként munkavégzésre irányuló jogviszonyt létesített az ilyen tevékenységet is folytató munkáltatónál.</w:t>
      </w:r>
    </w:p>
    <w:p w:rsidR="008E7461" w:rsidRPr="00EA4417" w:rsidRDefault="008E7461" w:rsidP="008E7461">
      <w:pPr>
        <w:pStyle w:val="Standard"/>
        <w:ind w:left="850"/>
        <w:jc w:val="both"/>
        <w:rPr>
          <w:rFonts w:ascii="Arial" w:hAnsi="Arial"/>
          <w:i/>
          <w:iCs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 xml:space="preserve">Budapest, </w:t>
      </w:r>
      <w:proofErr w:type="gramStart"/>
      <w:r w:rsidRPr="00EA4417">
        <w:rPr>
          <w:rFonts w:ascii="Arial" w:hAnsi="Arial"/>
          <w:sz w:val="22"/>
          <w:szCs w:val="22"/>
        </w:rPr>
        <w:t>2025. .</w:t>
      </w:r>
      <w:proofErr w:type="gramEnd"/>
      <w:r w:rsidRPr="00EA4417">
        <w:rPr>
          <w:rFonts w:ascii="Arial" w:hAnsi="Arial"/>
          <w:sz w:val="22"/>
          <w:szCs w:val="22"/>
        </w:rPr>
        <w:t>.......................……..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center"/>
        <w:rPr>
          <w:rFonts w:ascii="Arial" w:hAnsi="Arial"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  <w:t>..................................................</w:t>
      </w:r>
    </w:p>
    <w:p w:rsidR="008E7461" w:rsidRPr="00EA4417" w:rsidRDefault="008E7461" w:rsidP="008E7461">
      <w:pPr>
        <w:pStyle w:val="Standard"/>
        <w:jc w:val="center"/>
        <w:rPr>
          <w:rFonts w:ascii="Arial" w:hAnsi="Arial"/>
          <w:sz w:val="22"/>
          <w:szCs w:val="22"/>
        </w:rPr>
      </w:pP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proofErr w:type="gramStart"/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>a</w:t>
      </w:r>
      <w:proofErr w:type="gramEnd"/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 xml:space="preserve"> nyilatkozatot tevő aláírása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>Alulírott ezúton nyilatkozom, hogy velem szemben az alábbi összeférhetetlenségi ok áll fenn, melynek megszüntetéséről – sikeres pályázat esetén, a munkáltató döntésének függvényében – haladéktalanul gondoskodom: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>……………………………………………………………………………………………………..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>……………………………………………………………………………………………………..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>……………………………………………………………………………………………………..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 xml:space="preserve">Budapest, </w:t>
      </w:r>
      <w:proofErr w:type="gramStart"/>
      <w:r w:rsidRPr="00EA4417">
        <w:rPr>
          <w:rFonts w:ascii="Arial" w:hAnsi="Arial"/>
          <w:sz w:val="22"/>
          <w:szCs w:val="22"/>
        </w:rPr>
        <w:t>2025. ..</w:t>
      </w:r>
      <w:proofErr w:type="gramEnd"/>
      <w:r w:rsidRPr="00EA4417">
        <w:rPr>
          <w:rFonts w:ascii="Arial" w:hAnsi="Arial"/>
          <w:sz w:val="22"/>
          <w:szCs w:val="22"/>
        </w:rPr>
        <w:t>......................……..</w:t>
      </w: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both"/>
        <w:rPr>
          <w:rFonts w:ascii="Arial" w:hAnsi="Arial"/>
          <w:sz w:val="22"/>
          <w:szCs w:val="22"/>
        </w:rPr>
      </w:pPr>
    </w:p>
    <w:p w:rsidR="008E7461" w:rsidRPr="00EA4417" w:rsidRDefault="008E7461" w:rsidP="008E7461">
      <w:pPr>
        <w:pStyle w:val="Standard"/>
        <w:jc w:val="center"/>
        <w:rPr>
          <w:rFonts w:ascii="Arial" w:hAnsi="Arial"/>
          <w:sz w:val="22"/>
          <w:szCs w:val="22"/>
        </w:rPr>
      </w:pP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</w:r>
      <w:r w:rsidRPr="00EA4417">
        <w:rPr>
          <w:rFonts w:ascii="Arial" w:hAnsi="Arial"/>
          <w:sz w:val="22"/>
          <w:szCs w:val="22"/>
        </w:rPr>
        <w:tab/>
        <w:t>..................................................</w:t>
      </w:r>
    </w:p>
    <w:p w:rsidR="008E7461" w:rsidRPr="00EA4417" w:rsidRDefault="008E7461" w:rsidP="008E7461">
      <w:pPr>
        <w:pStyle w:val="Standard"/>
        <w:jc w:val="center"/>
        <w:rPr>
          <w:rFonts w:ascii="Arial" w:hAnsi="Arial"/>
          <w:sz w:val="22"/>
          <w:szCs w:val="22"/>
        </w:rPr>
      </w:pP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</w:r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ab/>
        <w:t xml:space="preserve">                  </w:t>
      </w:r>
      <w:proofErr w:type="gramStart"/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>a</w:t>
      </w:r>
      <w:proofErr w:type="gramEnd"/>
      <w:r w:rsidRPr="00EA4417">
        <w:rPr>
          <w:rStyle w:val="Bekezdsalapbettpusa1"/>
          <w:rFonts w:ascii="Arial" w:hAnsi="Arial"/>
          <w:color w:val="000000"/>
          <w:sz w:val="22"/>
          <w:szCs w:val="22"/>
        </w:rPr>
        <w:t xml:space="preserve"> nyilatkozatot tevő aláírása</w:t>
      </w:r>
    </w:p>
    <w:p w:rsidR="002B44E8" w:rsidRPr="008E7461" w:rsidRDefault="002B44E8" w:rsidP="008E7461">
      <w:pPr>
        <w:spacing w:after="160" w:line="259" w:lineRule="auto"/>
        <w:ind w:left="0" w:firstLine="0"/>
        <w:jc w:val="left"/>
        <w:rPr>
          <w:rFonts w:ascii="Arial" w:eastAsia="NSimSun" w:hAnsi="Arial" w:cs="Arial"/>
          <w:b/>
          <w:bCs/>
          <w:color w:val="auto"/>
          <w:kern w:val="3"/>
          <w:sz w:val="22"/>
          <w:lang w:eastAsia="zh-CN" w:bidi="hi-IN"/>
        </w:rPr>
      </w:pPr>
      <w:bookmarkStart w:id="3" w:name="_GoBack"/>
      <w:bookmarkEnd w:id="3"/>
    </w:p>
    <w:sectPr w:rsidR="002B44E8" w:rsidRPr="008E7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61"/>
    <w:rsid w:val="002B44E8"/>
    <w:rsid w:val="008E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ABAD"/>
  <w15:chartTrackingRefBased/>
  <w15:docId w15:val="{BEDCA279-BBD3-4B5B-9BD4-25BB0D22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E7461"/>
    <w:pPr>
      <w:spacing w:after="132" w:line="247" w:lineRule="auto"/>
      <w:ind w:left="24" w:hanging="5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E746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Bekezdsalapbettpusa1">
    <w:name w:val="Bekezdés alapbetűtípusa1"/>
    <w:rsid w:val="008E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BPXV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2025-09-25T09:55:00Z</dcterms:created>
  <dcterms:modified xsi:type="dcterms:W3CDTF">2025-09-25T09:55:00Z</dcterms:modified>
</cp:coreProperties>
</file>