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8478" w14:textId="7D2FFBA0" w:rsidR="00FE05A9" w:rsidRPr="00BE5FAF" w:rsidRDefault="00FE05A9" w:rsidP="00BE5F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BE5FAF">
        <w:rPr>
          <w:noProof/>
          <w:color w:val="000000"/>
          <w:sz w:val="22"/>
          <w:szCs w:val="22"/>
          <w:lang w:eastAsia="hu-HU"/>
        </w:rPr>
        <w:drawing>
          <wp:anchor distT="0" distB="0" distL="114300" distR="114300" simplePos="0" relativeHeight="251661312" behindDoc="0" locked="0" layoutInCell="1" allowOverlap="1" wp14:anchorId="0B6BE2C1" wp14:editId="06708EE8">
            <wp:simplePos x="0" y="0"/>
            <wp:positionH relativeFrom="margin">
              <wp:align>right</wp:align>
            </wp:positionH>
            <wp:positionV relativeFrom="paragraph">
              <wp:posOffset>-305435</wp:posOffset>
            </wp:positionV>
            <wp:extent cx="2639060" cy="12382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5FAF">
        <w:rPr>
          <w:rFonts w:eastAsia="CandidaReg"/>
          <w:noProof/>
          <w:color w:val="000000"/>
          <w:sz w:val="22"/>
          <w:szCs w:val="22"/>
          <w:lang w:eastAsia="hu-HU"/>
        </w:rPr>
        <w:drawing>
          <wp:anchor distT="0" distB="0" distL="114300" distR="114300" simplePos="0" relativeHeight="251657216" behindDoc="0" locked="0" layoutInCell="1" hidden="0" allowOverlap="1" wp14:anchorId="65618562" wp14:editId="682DE3F7">
            <wp:simplePos x="0" y="0"/>
            <wp:positionH relativeFrom="leftMargin">
              <wp:posOffset>1224915</wp:posOffset>
            </wp:positionH>
            <wp:positionV relativeFrom="topMargin">
              <wp:posOffset>605790</wp:posOffset>
            </wp:positionV>
            <wp:extent cx="1771650" cy="108585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1785">
        <w:rPr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6D36CE76" wp14:editId="33952EC5">
                <wp:simplePos x="0" y="0"/>
                <wp:positionH relativeFrom="margin">
                  <wp:align>right</wp:align>
                </wp:positionH>
                <wp:positionV relativeFrom="paragraph">
                  <wp:posOffset>-255905</wp:posOffset>
                </wp:positionV>
                <wp:extent cx="0" cy="1123950"/>
                <wp:effectExtent l="0" t="0" r="19050" b="0"/>
                <wp:wrapNone/>
                <wp:docPr id="3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0D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-51.2pt;margin-top:-20.15pt;width:0;height:88.5pt;z-index:251658752;visibility:visible;mso-wrap-style:squar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" strokeweight="1pt">
                <v:stroke startarrowwidth="narrow" startarrowlength="short" endarrowwidth="narrow" endarrowlength="short"/>
                <o:lock v:ext="edit" shapetype="f"/>
                <w10:wrap anchorx="margin"/>
              </v:shape>
            </w:pict>
          </mc:Fallback>
        </mc:AlternateContent>
      </w:r>
    </w:p>
    <w:p w14:paraId="6B35D651" w14:textId="77777777" w:rsidR="00FE05A9" w:rsidRPr="00BE5FAF" w:rsidRDefault="00FE05A9" w:rsidP="00BE5F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</w:p>
    <w:p w14:paraId="145CA915" w14:textId="77777777" w:rsidR="00FE05A9" w:rsidRPr="00BE5FAF" w:rsidRDefault="00FE05A9" w:rsidP="00BE5FAF">
      <w:pPr>
        <w:pStyle w:val="Default"/>
        <w:rPr>
          <w:b/>
          <w:bCs/>
          <w:sz w:val="22"/>
          <w:szCs w:val="22"/>
        </w:rPr>
      </w:pPr>
    </w:p>
    <w:p w14:paraId="13C1FEFA" w14:textId="77777777" w:rsidR="00FE05A9" w:rsidRPr="00BE5FAF" w:rsidRDefault="00FE05A9" w:rsidP="00BE5FAF">
      <w:pPr>
        <w:pStyle w:val="Default"/>
        <w:rPr>
          <w:b/>
          <w:bCs/>
          <w:sz w:val="22"/>
          <w:szCs w:val="22"/>
        </w:rPr>
      </w:pPr>
    </w:p>
    <w:p w14:paraId="5B8B69A1" w14:textId="77777777" w:rsidR="00FE05A9" w:rsidRPr="00BE5FAF" w:rsidRDefault="00FE05A9" w:rsidP="00BE5FAF">
      <w:pPr>
        <w:pStyle w:val="Default"/>
        <w:rPr>
          <w:b/>
          <w:bCs/>
          <w:sz w:val="22"/>
          <w:szCs w:val="22"/>
        </w:rPr>
      </w:pPr>
    </w:p>
    <w:p w14:paraId="5CB7D8FC" w14:textId="0643366B" w:rsidR="00873A82" w:rsidRPr="00BE5FAF" w:rsidRDefault="00873A82" w:rsidP="00BE5FAF">
      <w:pPr>
        <w:pStyle w:val="Default"/>
        <w:jc w:val="center"/>
        <w:rPr>
          <w:sz w:val="22"/>
          <w:szCs w:val="22"/>
        </w:rPr>
      </w:pPr>
      <w:r w:rsidRPr="00BE5FAF">
        <w:rPr>
          <w:b/>
          <w:bCs/>
          <w:sz w:val="22"/>
          <w:szCs w:val="22"/>
        </w:rPr>
        <w:t>ADATKEZELÉSI TÁJÉKOZTATÓ</w:t>
      </w:r>
    </w:p>
    <w:p w14:paraId="140C274D" w14:textId="3D88A3AD" w:rsidR="00927BC1" w:rsidRPr="00BE5FAF" w:rsidRDefault="005B0482" w:rsidP="00BE5FAF">
      <w:pPr>
        <w:pStyle w:val="Default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bringabox</w:t>
      </w:r>
      <w:proofErr w:type="spellEnd"/>
      <w:r>
        <w:rPr>
          <w:sz w:val="22"/>
          <w:szCs w:val="22"/>
        </w:rPr>
        <w:t xml:space="preserve"> szigetek véleményezésével</w:t>
      </w:r>
      <w:r w:rsidR="00475CAA" w:rsidRPr="00BE5FAF">
        <w:rPr>
          <w:sz w:val="22"/>
          <w:szCs w:val="22"/>
        </w:rPr>
        <w:t xml:space="preserve"> kapcsolódó adatkezelésről</w:t>
      </w:r>
    </w:p>
    <w:p w14:paraId="314C60BB" w14:textId="77777777" w:rsidR="00475CAA" w:rsidRPr="00BE5FAF" w:rsidRDefault="00475CAA" w:rsidP="00BE5FAF">
      <w:pPr>
        <w:pStyle w:val="Default"/>
        <w:rPr>
          <w:sz w:val="22"/>
          <w:szCs w:val="22"/>
        </w:rPr>
      </w:pPr>
    </w:p>
    <w:p w14:paraId="718D4E6A" w14:textId="4398227E" w:rsidR="00D707C5" w:rsidRPr="00BE5FAF" w:rsidRDefault="00BD27B1" w:rsidP="00BE5FAF">
      <w:pPr>
        <w:pStyle w:val="Default"/>
        <w:numPr>
          <w:ilvl w:val="0"/>
          <w:numId w:val="20"/>
        </w:numPr>
        <w:rPr>
          <w:b/>
          <w:bCs/>
          <w:sz w:val="22"/>
          <w:szCs w:val="22"/>
        </w:rPr>
      </w:pPr>
      <w:r w:rsidRPr="00BE5FAF">
        <w:rPr>
          <w:b/>
          <w:bCs/>
          <w:sz w:val="22"/>
          <w:szCs w:val="22"/>
        </w:rPr>
        <w:t>A</w:t>
      </w:r>
      <w:r w:rsidR="00E36814" w:rsidRPr="00BE5FAF">
        <w:rPr>
          <w:b/>
          <w:bCs/>
          <w:sz w:val="22"/>
          <w:szCs w:val="22"/>
        </w:rPr>
        <w:t>z a</w:t>
      </w:r>
      <w:r w:rsidRPr="00BE5FAF">
        <w:rPr>
          <w:b/>
          <w:bCs/>
          <w:sz w:val="22"/>
          <w:szCs w:val="22"/>
        </w:rPr>
        <w:t>datkezelő</w:t>
      </w:r>
      <w:r w:rsidR="00371785">
        <w:rPr>
          <w:b/>
          <w:bCs/>
          <w:sz w:val="22"/>
          <w:szCs w:val="22"/>
        </w:rPr>
        <w:t xml:space="preserve"> neve</w:t>
      </w:r>
      <w:r w:rsidR="00D707C5">
        <w:rPr>
          <w:b/>
          <w:bCs/>
          <w:sz w:val="22"/>
          <w:szCs w:val="22"/>
        </w:rPr>
        <w:t xml:space="preserve"> és</w:t>
      </w:r>
      <w:r w:rsidRPr="00BE5FAF">
        <w:rPr>
          <w:b/>
          <w:bCs/>
          <w:sz w:val="22"/>
          <w:szCs w:val="22"/>
        </w:rPr>
        <w:t xml:space="preserve"> elérhetősége</w:t>
      </w:r>
      <w:r w:rsidR="00D707C5">
        <w:rPr>
          <w:b/>
          <w:bCs/>
          <w:sz w:val="22"/>
          <w:szCs w:val="22"/>
        </w:rPr>
        <w:t>i</w:t>
      </w:r>
      <w:r w:rsidRPr="00BE5FAF">
        <w:rPr>
          <w:b/>
          <w:bCs/>
          <w:sz w:val="22"/>
          <w:szCs w:val="22"/>
        </w:rPr>
        <w:t xml:space="preserve">: </w:t>
      </w:r>
    </w:p>
    <w:p w14:paraId="41BB88AD" w14:textId="3E701264" w:rsidR="00FE05A9" w:rsidRPr="00BE5FAF" w:rsidRDefault="00D707C5" w:rsidP="00740039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Név: </w:t>
      </w:r>
      <w:r w:rsidR="00FE05A9" w:rsidRPr="00BE5FAF">
        <w:rPr>
          <w:sz w:val="22"/>
          <w:szCs w:val="22"/>
        </w:rPr>
        <w:t xml:space="preserve">Budapest Főváros XV. kerület Polgármesteri Hivatal (a továbbiakban: Hivatal)  </w:t>
      </w:r>
    </w:p>
    <w:p w14:paraId="52772CBD" w14:textId="77777777" w:rsidR="00FE05A9" w:rsidRPr="00BE5FAF" w:rsidRDefault="00FE05A9" w:rsidP="00BE5FAF">
      <w:pPr>
        <w:pStyle w:val="Default"/>
        <w:spacing w:line="276" w:lineRule="auto"/>
        <w:ind w:firstLine="708"/>
        <w:rPr>
          <w:sz w:val="22"/>
          <w:szCs w:val="22"/>
        </w:rPr>
      </w:pPr>
      <w:r w:rsidRPr="00BE5FAF">
        <w:rPr>
          <w:sz w:val="22"/>
          <w:szCs w:val="22"/>
        </w:rPr>
        <w:t xml:space="preserve">E-mail címe: </w:t>
      </w:r>
      <w:hyperlink r:id="rId10" w:history="1">
        <w:r w:rsidRPr="00BE5FAF">
          <w:rPr>
            <w:rStyle w:val="Hiperhivatkozs"/>
            <w:sz w:val="22"/>
            <w:szCs w:val="22"/>
          </w:rPr>
          <w:t>jegyzo@bpxv.hu</w:t>
        </w:r>
      </w:hyperlink>
      <w:r w:rsidRPr="00BE5FAF">
        <w:rPr>
          <w:sz w:val="22"/>
          <w:szCs w:val="22"/>
        </w:rPr>
        <w:t xml:space="preserve"> </w:t>
      </w:r>
    </w:p>
    <w:p w14:paraId="40FC2AF9" w14:textId="6C7E5F44" w:rsidR="00FE05A9" w:rsidRPr="00BE5FAF" w:rsidRDefault="00D707C5" w:rsidP="00BE5FAF">
      <w:pPr>
        <w:pStyle w:val="Default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Székhelye</w:t>
      </w:r>
      <w:r w:rsidR="00FE05A9" w:rsidRPr="00BE5FAF">
        <w:rPr>
          <w:sz w:val="22"/>
          <w:szCs w:val="22"/>
        </w:rPr>
        <w:t>:1153 Budapest, Bocskai utca 1-3.</w:t>
      </w:r>
    </w:p>
    <w:p w14:paraId="250963E8" w14:textId="3DD5D719" w:rsidR="00FE05A9" w:rsidRPr="00BE5FAF" w:rsidRDefault="00FE05A9" w:rsidP="00BE5FAF">
      <w:pPr>
        <w:pStyle w:val="Default"/>
        <w:spacing w:line="276" w:lineRule="auto"/>
        <w:ind w:firstLine="708"/>
        <w:rPr>
          <w:sz w:val="22"/>
          <w:szCs w:val="22"/>
        </w:rPr>
      </w:pPr>
      <w:r w:rsidRPr="00BE5FAF">
        <w:rPr>
          <w:sz w:val="22"/>
          <w:szCs w:val="22"/>
        </w:rPr>
        <w:t>Telefon</w:t>
      </w:r>
      <w:r w:rsidR="00D707C5">
        <w:rPr>
          <w:sz w:val="22"/>
          <w:szCs w:val="22"/>
        </w:rPr>
        <w:t>os</w:t>
      </w:r>
      <w:r w:rsidRPr="00BE5FAF">
        <w:rPr>
          <w:sz w:val="22"/>
          <w:szCs w:val="22"/>
        </w:rPr>
        <w:t xml:space="preserve"> elérhetőség: </w:t>
      </w:r>
      <w:r w:rsidR="00D707C5">
        <w:rPr>
          <w:sz w:val="22"/>
          <w:szCs w:val="22"/>
        </w:rPr>
        <w:t xml:space="preserve">+36 1 </w:t>
      </w:r>
      <w:r w:rsidRPr="00BE5FAF">
        <w:rPr>
          <w:sz w:val="22"/>
          <w:szCs w:val="22"/>
        </w:rPr>
        <w:t>305-</w:t>
      </w:r>
      <w:r w:rsidR="00D707C5">
        <w:rPr>
          <w:sz w:val="22"/>
          <w:szCs w:val="22"/>
        </w:rPr>
        <w:t>3136</w:t>
      </w:r>
    </w:p>
    <w:p w14:paraId="744A7FC3" w14:textId="77777777" w:rsidR="00FE05A9" w:rsidRPr="00BE5FAF" w:rsidRDefault="00FE05A9" w:rsidP="00BE5FAF">
      <w:pPr>
        <w:pStyle w:val="Default"/>
        <w:spacing w:after="240" w:line="276" w:lineRule="auto"/>
        <w:ind w:firstLine="709"/>
        <w:rPr>
          <w:sz w:val="22"/>
          <w:szCs w:val="22"/>
        </w:rPr>
      </w:pPr>
      <w:r w:rsidRPr="00BE5FAF">
        <w:rPr>
          <w:sz w:val="22"/>
          <w:szCs w:val="22"/>
        </w:rPr>
        <w:t xml:space="preserve">Honlap: </w:t>
      </w:r>
      <w:hyperlink r:id="rId11" w:history="1">
        <w:r w:rsidRPr="00BE5FAF">
          <w:rPr>
            <w:rStyle w:val="Hiperhivatkozs"/>
            <w:sz w:val="22"/>
            <w:szCs w:val="22"/>
          </w:rPr>
          <w:t>www.bpxv.hu</w:t>
        </w:r>
      </w:hyperlink>
    </w:p>
    <w:p w14:paraId="69145CCA" w14:textId="77777777" w:rsidR="00FE05A9" w:rsidRPr="00BE5FAF" w:rsidRDefault="00FE05A9" w:rsidP="00BE5FAF">
      <w:pPr>
        <w:ind w:firstLine="708"/>
        <w:rPr>
          <w:b/>
          <w:bCs/>
          <w:sz w:val="22"/>
          <w:szCs w:val="22"/>
        </w:rPr>
      </w:pPr>
      <w:r w:rsidRPr="00BE5FAF">
        <w:rPr>
          <w:b/>
          <w:bCs/>
          <w:sz w:val="22"/>
          <w:szCs w:val="22"/>
        </w:rPr>
        <w:t>Adatvédelmi tisztviselő elérhetőségei:</w:t>
      </w:r>
    </w:p>
    <w:p w14:paraId="4D38A273" w14:textId="4FA9B1BF" w:rsidR="00FE05A9" w:rsidRPr="00740039" w:rsidRDefault="00FE05A9" w:rsidP="00740039">
      <w:pPr>
        <w:ind w:left="709"/>
        <w:rPr>
          <w:rStyle w:val="Hiperhivatkozs"/>
          <w:color w:val="auto"/>
          <w:sz w:val="22"/>
          <w:szCs w:val="22"/>
          <w:u w:val="none"/>
        </w:rPr>
      </w:pPr>
      <w:r w:rsidRPr="00BE5FAF">
        <w:rPr>
          <w:sz w:val="22"/>
          <w:szCs w:val="22"/>
        </w:rPr>
        <w:t xml:space="preserve">E-mail cím: </w:t>
      </w:r>
      <w:hyperlink r:id="rId12" w:history="1">
        <w:r w:rsidRPr="00BE5FAF">
          <w:rPr>
            <w:rStyle w:val="Hiperhivatkozs"/>
            <w:sz w:val="22"/>
            <w:szCs w:val="22"/>
          </w:rPr>
          <w:t>adatvedelmi.tisztviselo@bpxv.hu</w:t>
        </w:r>
      </w:hyperlink>
    </w:p>
    <w:p w14:paraId="155C6439" w14:textId="77777777" w:rsidR="00C87014" w:rsidRPr="00BE5FAF" w:rsidRDefault="00C87014" w:rsidP="00BE5FAF">
      <w:pPr>
        <w:pStyle w:val="Default"/>
        <w:ind w:firstLine="708"/>
        <w:rPr>
          <w:sz w:val="22"/>
          <w:szCs w:val="22"/>
        </w:rPr>
      </w:pPr>
    </w:p>
    <w:p w14:paraId="147DAB5D" w14:textId="77777777" w:rsidR="00BD27B1" w:rsidRPr="00BE5FAF" w:rsidRDefault="00BD27B1" w:rsidP="00BE5FAF">
      <w:pPr>
        <w:pStyle w:val="Default"/>
        <w:numPr>
          <w:ilvl w:val="0"/>
          <w:numId w:val="20"/>
        </w:numPr>
        <w:rPr>
          <w:b/>
          <w:bCs/>
          <w:sz w:val="22"/>
          <w:szCs w:val="22"/>
        </w:rPr>
      </w:pPr>
      <w:r w:rsidRPr="00BE5FAF">
        <w:rPr>
          <w:b/>
          <w:bCs/>
          <w:sz w:val="22"/>
          <w:szCs w:val="22"/>
        </w:rPr>
        <w:t xml:space="preserve">Az adatkezeléssel érintettek köre: </w:t>
      </w:r>
    </w:p>
    <w:p w14:paraId="3423BB4B" w14:textId="77777777" w:rsidR="00BD27B1" w:rsidRPr="00BE5FAF" w:rsidRDefault="00BD27B1" w:rsidP="00BE5FAF">
      <w:pPr>
        <w:pStyle w:val="Default"/>
        <w:ind w:left="720"/>
        <w:rPr>
          <w:b/>
          <w:bCs/>
          <w:sz w:val="22"/>
          <w:szCs w:val="22"/>
        </w:rPr>
      </w:pPr>
    </w:p>
    <w:p w14:paraId="59D5020A" w14:textId="6261BF7B" w:rsidR="00675863" w:rsidRPr="00BE5FAF" w:rsidRDefault="00F206B2" w:rsidP="00740039">
      <w:pPr>
        <w:pStyle w:val="Default"/>
        <w:ind w:left="720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A </w:t>
      </w:r>
      <w:r w:rsidR="003C5D1D">
        <w:rPr>
          <w:sz w:val="22"/>
          <w:szCs w:val="22"/>
        </w:rPr>
        <w:t>Hivatal</w:t>
      </w:r>
      <w:r w:rsidR="00927BC1" w:rsidRPr="00BE5FAF">
        <w:rPr>
          <w:sz w:val="22"/>
          <w:szCs w:val="22"/>
        </w:rPr>
        <w:t xml:space="preserve"> </w:t>
      </w:r>
      <w:r w:rsidR="00475CAA" w:rsidRPr="00BE5FAF">
        <w:rPr>
          <w:sz w:val="22"/>
          <w:szCs w:val="22"/>
        </w:rPr>
        <w:t xml:space="preserve">által </w:t>
      </w:r>
      <w:r w:rsidR="00354EEE">
        <w:rPr>
          <w:sz w:val="22"/>
          <w:szCs w:val="22"/>
        </w:rPr>
        <w:t>kialakítandó</w:t>
      </w:r>
      <w:r w:rsidR="00DC3C13">
        <w:rPr>
          <w:sz w:val="22"/>
          <w:szCs w:val="22"/>
        </w:rPr>
        <w:t xml:space="preserve"> </w:t>
      </w:r>
      <w:proofErr w:type="spellStart"/>
      <w:r w:rsidR="00DC3C13">
        <w:rPr>
          <w:sz w:val="22"/>
          <w:szCs w:val="22"/>
        </w:rPr>
        <w:t>bringabox</w:t>
      </w:r>
      <w:proofErr w:type="spellEnd"/>
      <w:r w:rsidR="00C65C7B">
        <w:rPr>
          <w:sz w:val="22"/>
          <w:szCs w:val="22"/>
        </w:rPr>
        <w:t xml:space="preserve"> szigetekkel</w:t>
      </w:r>
      <w:r w:rsidR="00DC3C13">
        <w:rPr>
          <w:sz w:val="22"/>
          <w:szCs w:val="22"/>
        </w:rPr>
        <w:t xml:space="preserve"> kapcsolatban észrevételt, javaslatot beküldő helyi lakosok.</w:t>
      </w:r>
    </w:p>
    <w:p w14:paraId="5BBC12A5" w14:textId="77777777" w:rsidR="00675863" w:rsidRPr="00BE5FAF" w:rsidRDefault="00675863" w:rsidP="00BE5FAF">
      <w:pPr>
        <w:pStyle w:val="Default"/>
        <w:rPr>
          <w:sz w:val="22"/>
          <w:szCs w:val="22"/>
        </w:rPr>
      </w:pPr>
    </w:p>
    <w:p w14:paraId="59243C0D" w14:textId="07020E58" w:rsidR="00BD27B1" w:rsidRPr="00BE5FAF" w:rsidRDefault="00BD27B1" w:rsidP="00BE5FAF">
      <w:pPr>
        <w:pStyle w:val="Default"/>
        <w:numPr>
          <w:ilvl w:val="0"/>
          <w:numId w:val="20"/>
        </w:numPr>
        <w:rPr>
          <w:b/>
          <w:bCs/>
          <w:color w:val="auto"/>
          <w:sz w:val="22"/>
          <w:szCs w:val="22"/>
        </w:rPr>
      </w:pPr>
      <w:r w:rsidRPr="00BE5FAF">
        <w:rPr>
          <w:b/>
          <w:bCs/>
          <w:color w:val="auto"/>
          <w:sz w:val="22"/>
          <w:szCs w:val="22"/>
        </w:rPr>
        <w:t>Az adatkezelés</w:t>
      </w:r>
      <w:r w:rsidR="00AC692C" w:rsidRPr="00BE5FAF">
        <w:rPr>
          <w:b/>
          <w:bCs/>
          <w:color w:val="auto"/>
          <w:sz w:val="22"/>
          <w:szCs w:val="22"/>
        </w:rPr>
        <w:t xml:space="preserve"> </w:t>
      </w:r>
      <w:r w:rsidR="00005443">
        <w:rPr>
          <w:b/>
          <w:bCs/>
          <w:color w:val="auto"/>
          <w:sz w:val="22"/>
          <w:szCs w:val="22"/>
        </w:rPr>
        <w:t>leírása</w:t>
      </w:r>
      <w:r w:rsidR="00AC692C" w:rsidRPr="00BE5FAF">
        <w:rPr>
          <w:b/>
          <w:bCs/>
          <w:color w:val="auto"/>
          <w:sz w:val="22"/>
          <w:szCs w:val="22"/>
        </w:rPr>
        <w:t xml:space="preserve">: </w:t>
      </w:r>
    </w:p>
    <w:p w14:paraId="5E209F14" w14:textId="77777777" w:rsidR="00FA3D10" w:rsidRPr="00BE5FAF" w:rsidRDefault="00FA3D10" w:rsidP="00BE5FAF">
      <w:pPr>
        <w:pStyle w:val="Default"/>
        <w:ind w:left="720"/>
        <w:rPr>
          <w:color w:val="auto"/>
          <w:sz w:val="22"/>
          <w:szCs w:val="22"/>
        </w:rPr>
      </w:pPr>
    </w:p>
    <w:p w14:paraId="472F6D09" w14:textId="77777777" w:rsidR="003439FA" w:rsidRPr="003439FA" w:rsidRDefault="003439FA" w:rsidP="003439FA">
      <w:pPr>
        <w:ind w:left="708"/>
        <w:jc w:val="both"/>
        <w:rPr>
          <w:bCs/>
          <w:color w:val="000000"/>
          <w:sz w:val="22"/>
          <w:szCs w:val="22"/>
        </w:rPr>
      </w:pPr>
      <w:r w:rsidRPr="003439FA">
        <w:rPr>
          <w:bCs/>
          <w:color w:val="000000"/>
          <w:sz w:val="22"/>
          <w:szCs w:val="22"/>
        </w:rPr>
        <w:t xml:space="preserve">Vezetői döntés született arról, hogy a kerületben több helyszínen </w:t>
      </w:r>
      <w:proofErr w:type="spellStart"/>
      <w:r w:rsidRPr="003439FA">
        <w:rPr>
          <w:bCs/>
          <w:color w:val="000000"/>
          <w:sz w:val="22"/>
          <w:szCs w:val="22"/>
        </w:rPr>
        <w:t>bringabox</w:t>
      </w:r>
      <w:proofErr w:type="spellEnd"/>
      <w:r w:rsidRPr="003439FA">
        <w:rPr>
          <w:bCs/>
          <w:color w:val="000000"/>
          <w:sz w:val="22"/>
          <w:szCs w:val="22"/>
        </w:rPr>
        <w:t xml:space="preserve"> szigetek elhelyezésére kerül sor. Ezek egyéni, zárható kerékpártárolók, amiket a telepítés után kerületi lakosok bérelhetnek egy meghatározott bérleti díj ellenében.</w:t>
      </w:r>
    </w:p>
    <w:p w14:paraId="7A0FDB8E" w14:textId="50336B36" w:rsidR="00005443" w:rsidRDefault="003439FA" w:rsidP="00B0563A">
      <w:pPr>
        <w:ind w:left="708"/>
        <w:jc w:val="both"/>
        <w:rPr>
          <w:bCs/>
          <w:color w:val="000000"/>
          <w:sz w:val="22"/>
          <w:szCs w:val="22"/>
        </w:rPr>
      </w:pPr>
      <w:r w:rsidRPr="003439FA">
        <w:rPr>
          <w:bCs/>
          <w:color w:val="000000"/>
          <w:sz w:val="22"/>
          <w:szCs w:val="22"/>
        </w:rPr>
        <w:t xml:space="preserve">A lakosság véleménye fontos a szigetek kialakításában, ezért </w:t>
      </w:r>
      <w:r w:rsidR="00682D1A">
        <w:rPr>
          <w:bCs/>
          <w:color w:val="000000"/>
          <w:sz w:val="22"/>
          <w:szCs w:val="22"/>
        </w:rPr>
        <w:t xml:space="preserve">a Hivatal </w:t>
      </w:r>
      <w:r w:rsidRPr="003439FA">
        <w:rPr>
          <w:bCs/>
          <w:color w:val="000000"/>
          <w:sz w:val="22"/>
          <w:szCs w:val="22"/>
        </w:rPr>
        <w:t>létrehoz</w:t>
      </w:r>
      <w:r w:rsidR="00682D1A">
        <w:rPr>
          <w:bCs/>
          <w:color w:val="000000"/>
          <w:sz w:val="22"/>
          <w:szCs w:val="22"/>
        </w:rPr>
        <w:t>ott</w:t>
      </w:r>
      <w:r w:rsidRPr="003439FA">
        <w:rPr>
          <w:bCs/>
          <w:color w:val="000000"/>
          <w:sz w:val="22"/>
          <w:szCs w:val="22"/>
        </w:rPr>
        <w:t xml:space="preserve"> egy e-mail címet (bringabox@bpxv.hu), ahova várj</w:t>
      </w:r>
      <w:r w:rsidR="00682D1A">
        <w:rPr>
          <w:bCs/>
          <w:color w:val="000000"/>
          <w:sz w:val="22"/>
          <w:szCs w:val="22"/>
        </w:rPr>
        <w:t>a</w:t>
      </w:r>
      <w:r w:rsidRPr="003439FA">
        <w:rPr>
          <w:bCs/>
          <w:color w:val="000000"/>
          <w:sz w:val="22"/>
          <w:szCs w:val="22"/>
        </w:rPr>
        <w:t xml:space="preserve"> a lakossági észrevételeket, javaslatokat 2024. február 20-áig. A beküld</w:t>
      </w:r>
      <w:r w:rsidR="00682D1A">
        <w:rPr>
          <w:bCs/>
          <w:color w:val="000000"/>
          <w:sz w:val="22"/>
          <w:szCs w:val="22"/>
        </w:rPr>
        <w:t>éshez az alábbi személyes adatok megadása szükséges:</w:t>
      </w:r>
      <w:r w:rsidRPr="003439FA">
        <w:rPr>
          <w:bCs/>
          <w:color w:val="000000"/>
          <w:sz w:val="22"/>
          <w:szCs w:val="22"/>
        </w:rPr>
        <w:t xml:space="preserve"> </w:t>
      </w:r>
      <w:r w:rsidR="00682D1A">
        <w:rPr>
          <w:bCs/>
          <w:color w:val="000000"/>
          <w:sz w:val="22"/>
          <w:szCs w:val="22"/>
        </w:rPr>
        <w:t>név</w:t>
      </w:r>
      <w:r w:rsidRPr="003439FA">
        <w:rPr>
          <w:bCs/>
          <w:color w:val="000000"/>
          <w:sz w:val="22"/>
          <w:szCs w:val="22"/>
        </w:rPr>
        <w:t xml:space="preserve">, </w:t>
      </w:r>
      <w:r w:rsidR="00682D1A">
        <w:rPr>
          <w:bCs/>
          <w:color w:val="000000"/>
          <w:sz w:val="22"/>
          <w:szCs w:val="22"/>
        </w:rPr>
        <w:t>lak</w:t>
      </w:r>
      <w:r w:rsidRPr="003439FA">
        <w:rPr>
          <w:bCs/>
          <w:color w:val="000000"/>
          <w:sz w:val="22"/>
          <w:szCs w:val="22"/>
        </w:rPr>
        <w:t>cí</w:t>
      </w:r>
      <w:r w:rsidR="00682D1A">
        <w:rPr>
          <w:bCs/>
          <w:color w:val="000000"/>
          <w:sz w:val="22"/>
          <w:szCs w:val="22"/>
        </w:rPr>
        <w:t>m,</w:t>
      </w:r>
      <w:r w:rsidRPr="003439FA">
        <w:rPr>
          <w:bCs/>
          <w:color w:val="000000"/>
          <w:sz w:val="22"/>
          <w:szCs w:val="22"/>
        </w:rPr>
        <w:t xml:space="preserve"> elektronikus elérhetőség.</w:t>
      </w:r>
    </w:p>
    <w:p w14:paraId="52BDF494" w14:textId="77777777" w:rsidR="00B0563A" w:rsidRPr="003439FA" w:rsidRDefault="00B0563A" w:rsidP="00B0563A">
      <w:pPr>
        <w:ind w:left="708"/>
        <w:jc w:val="both"/>
        <w:rPr>
          <w:bCs/>
          <w:color w:val="000000"/>
          <w:sz w:val="22"/>
          <w:szCs w:val="22"/>
        </w:rPr>
      </w:pPr>
    </w:p>
    <w:p w14:paraId="2483B2BC" w14:textId="765FA3DA" w:rsidR="00475CAA" w:rsidRPr="00BE5FAF" w:rsidRDefault="00475CAA" w:rsidP="00740039">
      <w:pPr>
        <w:ind w:left="708"/>
        <w:jc w:val="both"/>
        <w:rPr>
          <w:sz w:val="22"/>
          <w:szCs w:val="22"/>
        </w:rPr>
      </w:pPr>
    </w:p>
    <w:p w14:paraId="30FBFD70" w14:textId="04322884" w:rsidR="00AC692C" w:rsidRPr="00BE5FAF" w:rsidRDefault="00005443" w:rsidP="00005443">
      <w:pPr>
        <w:pStyle w:val="Listaszerbekezds"/>
        <w:numPr>
          <w:ilvl w:val="0"/>
          <w:numId w:val="20"/>
        </w:numPr>
      </w:pPr>
      <w:r w:rsidRPr="00BE5FAF">
        <w:rPr>
          <w:b/>
          <w:bCs/>
          <w:sz w:val="22"/>
          <w:szCs w:val="22"/>
        </w:rPr>
        <w:t>A kezelt adatok köre és adatkezelés célja, címzettek:</w:t>
      </w:r>
    </w:p>
    <w:tbl>
      <w:tblPr>
        <w:tblStyle w:val="Rcsostblzat"/>
        <w:tblW w:w="846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216"/>
        <w:gridCol w:w="2835"/>
        <w:gridCol w:w="2409"/>
      </w:tblGrid>
      <w:tr w:rsidR="00DE2CBC" w:rsidRPr="00BE5FAF" w14:paraId="698726C4" w14:textId="77777777" w:rsidTr="00DE2CBC">
        <w:tc>
          <w:tcPr>
            <w:tcW w:w="3216" w:type="dxa"/>
          </w:tcPr>
          <w:p w14:paraId="4E368F0C" w14:textId="77777777" w:rsidR="00DE2CBC" w:rsidRPr="00BE5FAF" w:rsidRDefault="00DE2CBC" w:rsidP="0074003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bookmarkStart w:id="0" w:name="_Hlk130474786"/>
            <w:r w:rsidRPr="00BE5FAF">
              <w:rPr>
                <w:b/>
                <w:color w:val="auto"/>
                <w:sz w:val="22"/>
                <w:szCs w:val="22"/>
              </w:rPr>
              <w:t>Kezelt adatok</w:t>
            </w:r>
          </w:p>
        </w:tc>
        <w:tc>
          <w:tcPr>
            <w:tcW w:w="2835" w:type="dxa"/>
          </w:tcPr>
          <w:p w14:paraId="1E1AA5A4" w14:textId="1348FBCA" w:rsidR="00DE2CBC" w:rsidRPr="00BE5FAF" w:rsidRDefault="00F30895" w:rsidP="0074003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Adatkezelés célja</w:t>
            </w:r>
          </w:p>
        </w:tc>
        <w:tc>
          <w:tcPr>
            <w:tcW w:w="2409" w:type="dxa"/>
          </w:tcPr>
          <w:p w14:paraId="7F5135BA" w14:textId="77777777" w:rsidR="00DE2CBC" w:rsidRPr="00BE5FAF" w:rsidRDefault="00DE2CBC" w:rsidP="0074003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E5FAF">
              <w:rPr>
                <w:b/>
                <w:color w:val="auto"/>
                <w:sz w:val="22"/>
                <w:szCs w:val="22"/>
              </w:rPr>
              <w:t>Címzettek</w:t>
            </w:r>
          </w:p>
        </w:tc>
      </w:tr>
      <w:tr w:rsidR="00DE2CBC" w:rsidRPr="00BE5FAF" w14:paraId="10D98DA8" w14:textId="77777777" w:rsidTr="00DE2CBC">
        <w:trPr>
          <w:trHeight w:val="1222"/>
        </w:trPr>
        <w:tc>
          <w:tcPr>
            <w:tcW w:w="3216" w:type="dxa"/>
          </w:tcPr>
          <w:p w14:paraId="3BDD6D76" w14:textId="0AB3368A" w:rsidR="00DE2CBC" w:rsidRPr="00BE5FAF" w:rsidRDefault="00EC5809" w:rsidP="00F30895">
            <w:pPr>
              <w:pStyle w:val="Default"/>
              <w:rPr>
                <w:color w:val="auto"/>
                <w:sz w:val="22"/>
                <w:szCs w:val="22"/>
              </w:rPr>
            </w:pPr>
            <w:r w:rsidRPr="00EC5809">
              <w:rPr>
                <w:color w:val="auto"/>
                <w:sz w:val="22"/>
                <w:szCs w:val="22"/>
              </w:rPr>
              <w:t>név, lakcím, elektronikus elérhetőség</w:t>
            </w:r>
          </w:p>
        </w:tc>
        <w:tc>
          <w:tcPr>
            <w:tcW w:w="2835" w:type="dxa"/>
          </w:tcPr>
          <w:p w14:paraId="47256388" w14:textId="2A3CB194" w:rsidR="00DE2CBC" w:rsidRPr="00BE5FAF" w:rsidRDefault="003069B2" w:rsidP="00F308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lakossági észrevételek, javaslatok fogadása, feldolgozása</w:t>
            </w:r>
          </w:p>
          <w:p w14:paraId="00684069" w14:textId="77777777" w:rsidR="00DE2CBC" w:rsidRPr="00BE5FAF" w:rsidRDefault="00DE2CBC" w:rsidP="00F3089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A7BB41E" w14:textId="77777777" w:rsidR="00DE2CBC" w:rsidRPr="00BE5FAF" w:rsidRDefault="00DE2CBC" w:rsidP="00F3089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6B9B0AD" w14:textId="77777777" w:rsidR="00DE2CBC" w:rsidRPr="00BE5FAF" w:rsidRDefault="00DE2CBC" w:rsidP="00F3089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CBBB38B" w14:textId="77777777" w:rsidR="00DE2CBC" w:rsidRPr="00BE5FAF" w:rsidRDefault="00DE2CBC" w:rsidP="00F3089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7E3950B" w14:textId="0A391A75" w:rsidR="00DE2CBC" w:rsidRPr="00BE5FAF" w:rsidRDefault="00E43EC0" w:rsidP="00F308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Nincsenek,</w:t>
            </w:r>
            <w:r w:rsidR="00561309">
              <w:rPr>
                <w:color w:val="auto"/>
                <w:sz w:val="22"/>
                <w:szCs w:val="22"/>
              </w:rPr>
              <w:t xml:space="preserve"> a beérkezett észrevételeket, javaslatokat a Hivatal belsőleg használja fel</w:t>
            </w:r>
          </w:p>
        </w:tc>
      </w:tr>
      <w:bookmarkEnd w:id="0"/>
    </w:tbl>
    <w:p w14:paraId="341393F2" w14:textId="77777777" w:rsidR="00005443" w:rsidRDefault="00005443" w:rsidP="00740039">
      <w:pPr>
        <w:pStyle w:val="Default"/>
        <w:rPr>
          <w:b/>
          <w:color w:val="auto"/>
          <w:sz w:val="22"/>
          <w:szCs w:val="22"/>
        </w:rPr>
      </w:pPr>
    </w:p>
    <w:p w14:paraId="62E4158D" w14:textId="12AAE38A" w:rsidR="00005443" w:rsidRDefault="00005443" w:rsidP="00BE5FAF">
      <w:pPr>
        <w:pStyle w:val="Default"/>
        <w:numPr>
          <w:ilvl w:val="0"/>
          <w:numId w:val="20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Az adatkezelés jogalapja:</w:t>
      </w:r>
    </w:p>
    <w:p w14:paraId="4AD8D5E8" w14:textId="4A925AEA" w:rsidR="00B5658E" w:rsidRDefault="00B5658E" w:rsidP="00C613D1">
      <w:pPr>
        <w:pStyle w:val="Default"/>
        <w:ind w:left="708"/>
        <w:rPr>
          <w:sz w:val="22"/>
          <w:szCs w:val="22"/>
        </w:rPr>
      </w:pPr>
    </w:p>
    <w:p w14:paraId="53BC1E21" w14:textId="27816C44" w:rsidR="00B5658E" w:rsidRDefault="00272BBD" w:rsidP="00740039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A</w:t>
      </w:r>
      <w:r w:rsidR="00B5658E">
        <w:rPr>
          <w:sz w:val="22"/>
          <w:szCs w:val="22"/>
        </w:rPr>
        <w:t xml:space="preserve"> lakossági </w:t>
      </w:r>
      <w:r w:rsidR="002C404E">
        <w:rPr>
          <w:sz w:val="22"/>
          <w:szCs w:val="22"/>
        </w:rPr>
        <w:t>észrevételek, javaslatok megküldése opcionális</w:t>
      </w:r>
      <w:r>
        <w:rPr>
          <w:sz w:val="22"/>
          <w:szCs w:val="22"/>
        </w:rPr>
        <w:t xml:space="preserve"> azzal, hogy a fentiekben felsorolt valamennyi személyes adat megadása szükséges a feldolgozáshoz. Ennek megfelelően az adatkezelés jogalapja az általános adatvédelmi rendelet (GDPR) 6. cikk (1) bekezdés a) pontja szerint az érintett hozzájárulása.</w:t>
      </w:r>
      <w:r w:rsidR="007413FD">
        <w:rPr>
          <w:sz w:val="22"/>
          <w:szCs w:val="22"/>
        </w:rPr>
        <w:t xml:space="preserve"> Az érintett hozzájárulását</w:t>
      </w:r>
      <w:r w:rsidR="00235C7C">
        <w:rPr>
          <w:sz w:val="22"/>
          <w:szCs w:val="22"/>
        </w:rPr>
        <w:t xml:space="preserve"> az észrevétel vagy a javaslat e-mailben történő beküldésével adja meg.</w:t>
      </w:r>
    </w:p>
    <w:p w14:paraId="1703AAAD" w14:textId="77777777" w:rsidR="00B5658E" w:rsidRDefault="00B5658E" w:rsidP="00740039">
      <w:pPr>
        <w:pStyle w:val="Default"/>
        <w:ind w:left="720"/>
        <w:rPr>
          <w:b/>
          <w:color w:val="auto"/>
          <w:sz w:val="22"/>
          <w:szCs w:val="22"/>
        </w:rPr>
      </w:pPr>
    </w:p>
    <w:p w14:paraId="6FF72C7B" w14:textId="060B585E" w:rsidR="00005443" w:rsidRDefault="00005443" w:rsidP="00005443">
      <w:pPr>
        <w:pStyle w:val="Default"/>
        <w:rPr>
          <w:b/>
          <w:color w:val="auto"/>
          <w:sz w:val="22"/>
          <w:szCs w:val="22"/>
        </w:rPr>
      </w:pPr>
    </w:p>
    <w:p w14:paraId="7C49CFC8" w14:textId="77777777" w:rsidR="00005443" w:rsidRDefault="00005443" w:rsidP="00740039">
      <w:pPr>
        <w:pStyle w:val="Default"/>
        <w:rPr>
          <w:b/>
          <w:color w:val="auto"/>
          <w:sz w:val="22"/>
          <w:szCs w:val="22"/>
        </w:rPr>
      </w:pPr>
    </w:p>
    <w:p w14:paraId="641CAE8C" w14:textId="1BAD5008" w:rsidR="004B3234" w:rsidRPr="00BE5FAF" w:rsidRDefault="004B3234" w:rsidP="00BE5FAF">
      <w:pPr>
        <w:pStyle w:val="Default"/>
        <w:numPr>
          <w:ilvl w:val="0"/>
          <w:numId w:val="20"/>
        </w:numPr>
        <w:rPr>
          <w:b/>
          <w:color w:val="auto"/>
          <w:sz w:val="22"/>
          <w:szCs w:val="22"/>
        </w:rPr>
      </w:pPr>
      <w:r w:rsidRPr="00BE5FAF">
        <w:rPr>
          <w:b/>
          <w:color w:val="auto"/>
          <w:sz w:val="22"/>
          <w:szCs w:val="22"/>
        </w:rPr>
        <w:t>A kezelt adatok forrása</w:t>
      </w:r>
      <w:r w:rsidR="00D13AA0" w:rsidRPr="00BE5FAF">
        <w:rPr>
          <w:b/>
          <w:color w:val="auto"/>
          <w:sz w:val="22"/>
          <w:szCs w:val="22"/>
        </w:rPr>
        <w:t>, az adatszolgáltatás elmaradásának a következményei</w:t>
      </w:r>
      <w:r w:rsidR="000C38DC" w:rsidRPr="00BE5FAF">
        <w:rPr>
          <w:b/>
          <w:color w:val="auto"/>
          <w:sz w:val="22"/>
          <w:szCs w:val="22"/>
        </w:rPr>
        <w:t>:</w:t>
      </w:r>
    </w:p>
    <w:p w14:paraId="3B61212D" w14:textId="77777777" w:rsidR="00934CE8" w:rsidRPr="00BE5FAF" w:rsidRDefault="00934CE8" w:rsidP="00BE5FAF">
      <w:pPr>
        <w:pStyle w:val="Default"/>
        <w:ind w:left="720"/>
        <w:rPr>
          <w:b/>
          <w:color w:val="auto"/>
          <w:sz w:val="22"/>
          <w:szCs w:val="22"/>
        </w:rPr>
      </w:pPr>
    </w:p>
    <w:p w14:paraId="18429FE7" w14:textId="66204E8F" w:rsidR="009E620D" w:rsidRDefault="00775CBA" w:rsidP="00740039">
      <w:pPr>
        <w:pStyle w:val="Default"/>
        <w:ind w:left="720"/>
        <w:jc w:val="both"/>
        <w:rPr>
          <w:color w:val="auto"/>
          <w:sz w:val="22"/>
          <w:szCs w:val="22"/>
        </w:rPr>
      </w:pPr>
      <w:r w:rsidRPr="00BE5FAF">
        <w:rPr>
          <w:color w:val="auto"/>
          <w:sz w:val="22"/>
          <w:szCs w:val="22"/>
        </w:rPr>
        <w:t>A Hivatal</w:t>
      </w:r>
      <w:r w:rsidR="00AC3EED" w:rsidRPr="00BE5FAF">
        <w:rPr>
          <w:color w:val="auto"/>
          <w:sz w:val="22"/>
          <w:szCs w:val="22"/>
        </w:rPr>
        <w:t xml:space="preserve"> </w:t>
      </w:r>
      <w:r w:rsidR="00143706" w:rsidRPr="00BE5FAF">
        <w:rPr>
          <w:color w:val="auto"/>
          <w:sz w:val="22"/>
          <w:szCs w:val="22"/>
        </w:rPr>
        <w:t>közvetl</w:t>
      </w:r>
      <w:r w:rsidR="00D13AA0" w:rsidRPr="00BE5FAF">
        <w:rPr>
          <w:color w:val="auto"/>
          <w:sz w:val="22"/>
          <w:szCs w:val="22"/>
        </w:rPr>
        <w:t xml:space="preserve">enül az </w:t>
      </w:r>
      <w:r w:rsidR="00005443">
        <w:rPr>
          <w:color w:val="auto"/>
          <w:sz w:val="22"/>
          <w:szCs w:val="22"/>
        </w:rPr>
        <w:t>É</w:t>
      </w:r>
      <w:r w:rsidR="00D13AA0" w:rsidRPr="00BE5FAF">
        <w:rPr>
          <w:color w:val="auto"/>
          <w:sz w:val="22"/>
          <w:szCs w:val="22"/>
        </w:rPr>
        <w:t>rintett</w:t>
      </w:r>
      <w:r w:rsidR="00005443">
        <w:rPr>
          <w:color w:val="auto"/>
          <w:sz w:val="22"/>
          <w:szCs w:val="22"/>
        </w:rPr>
        <w:t xml:space="preserve">ől származó </w:t>
      </w:r>
      <w:r w:rsidR="00C87014" w:rsidRPr="00BE5FAF">
        <w:rPr>
          <w:color w:val="auto"/>
          <w:sz w:val="22"/>
          <w:szCs w:val="22"/>
        </w:rPr>
        <w:t>személyes adatokat kezeli.</w:t>
      </w:r>
      <w:r w:rsidR="00DE2CBC" w:rsidRPr="00BE5FAF">
        <w:rPr>
          <w:color w:val="auto"/>
          <w:sz w:val="22"/>
          <w:szCs w:val="22"/>
        </w:rPr>
        <w:t xml:space="preserve"> </w:t>
      </w:r>
    </w:p>
    <w:p w14:paraId="41D8F9E0" w14:textId="06788B50" w:rsidR="00005443" w:rsidRDefault="00005443" w:rsidP="00BE5FAF">
      <w:pPr>
        <w:pStyle w:val="Default"/>
        <w:ind w:left="720"/>
        <w:rPr>
          <w:color w:val="auto"/>
          <w:sz w:val="22"/>
          <w:szCs w:val="22"/>
        </w:rPr>
      </w:pPr>
    </w:p>
    <w:p w14:paraId="2A8EB8A7" w14:textId="77777777" w:rsidR="00116E3A" w:rsidRPr="00BE5FAF" w:rsidRDefault="00116E3A" w:rsidP="00BE5FAF">
      <w:pPr>
        <w:pStyle w:val="Default"/>
        <w:ind w:left="360"/>
        <w:rPr>
          <w:b/>
          <w:bCs/>
          <w:color w:val="auto"/>
          <w:sz w:val="22"/>
          <w:szCs w:val="22"/>
        </w:rPr>
      </w:pPr>
    </w:p>
    <w:p w14:paraId="404EB210" w14:textId="77777777" w:rsidR="007858A5" w:rsidRPr="00BE5FAF" w:rsidRDefault="007858A5" w:rsidP="00BE5FAF">
      <w:pPr>
        <w:pStyle w:val="Default"/>
        <w:ind w:left="360"/>
        <w:rPr>
          <w:b/>
          <w:bCs/>
          <w:color w:val="auto"/>
          <w:sz w:val="22"/>
          <w:szCs w:val="22"/>
        </w:rPr>
      </w:pPr>
    </w:p>
    <w:p w14:paraId="1931D25A" w14:textId="0DBF64D3" w:rsidR="00C02FD4" w:rsidRPr="006D0DF4" w:rsidRDefault="00BD27B1" w:rsidP="00740039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BE5FAF">
        <w:rPr>
          <w:b/>
          <w:bCs/>
          <w:color w:val="auto"/>
          <w:sz w:val="22"/>
          <w:szCs w:val="22"/>
        </w:rPr>
        <w:t>Az adatkezelés időtartama:</w:t>
      </w:r>
    </w:p>
    <w:p w14:paraId="275F74B4" w14:textId="77777777" w:rsidR="006F1139" w:rsidRPr="00BE5FAF" w:rsidRDefault="006F1139" w:rsidP="00BE5FAF">
      <w:pPr>
        <w:pStyle w:val="Default"/>
        <w:ind w:left="720"/>
        <w:rPr>
          <w:sz w:val="22"/>
          <w:szCs w:val="22"/>
        </w:rPr>
      </w:pPr>
    </w:p>
    <w:p w14:paraId="421B2932" w14:textId="412EF32D" w:rsidR="006D0DF4" w:rsidRPr="00BE5FAF" w:rsidRDefault="00B0563A" w:rsidP="00740039">
      <w:pPr>
        <w:pStyle w:val="Default"/>
        <w:ind w:left="720"/>
        <w:jc w:val="both"/>
        <w:rPr>
          <w:sz w:val="22"/>
          <w:szCs w:val="22"/>
        </w:rPr>
      </w:pPr>
      <w:r w:rsidRPr="00B0563A">
        <w:rPr>
          <w:bCs/>
          <w:sz w:val="22"/>
          <w:szCs w:val="22"/>
        </w:rPr>
        <w:t>A személyes adatokat 2024. április 30-áig őrzi meg a Hivatal, eddig tart a vélemények feldolgozása és a végleges kialakítás megtervezése.</w:t>
      </w:r>
    </w:p>
    <w:p w14:paraId="471156AF" w14:textId="77777777" w:rsidR="006F1139" w:rsidRPr="00BE5FAF" w:rsidRDefault="006F1139" w:rsidP="00BE5FAF">
      <w:pPr>
        <w:pStyle w:val="Default"/>
        <w:ind w:left="720"/>
        <w:rPr>
          <w:color w:val="00B050"/>
          <w:sz w:val="22"/>
          <w:szCs w:val="22"/>
        </w:rPr>
      </w:pPr>
    </w:p>
    <w:p w14:paraId="7F374B91" w14:textId="77777777" w:rsidR="001C04A0" w:rsidRPr="00BE5FAF" w:rsidRDefault="001C04A0" w:rsidP="00BE5FAF">
      <w:pPr>
        <w:pStyle w:val="Listaszerbekezds"/>
        <w:numPr>
          <w:ilvl w:val="0"/>
          <w:numId w:val="20"/>
        </w:numPr>
        <w:rPr>
          <w:b/>
          <w:bCs/>
          <w:sz w:val="22"/>
          <w:szCs w:val="22"/>
        </w:rPr>
      </w:pPr>
      <w:r w:rsidRPr="00BE5FAF">
        <w:rPr>
          <w:b/>
          <w:bCs/>
          <w:sz w:val="22"/>
          <w:szCs w:val="22"/>
        </w:rPr>
        <w:t>Adatfeldolgozás</w:t>
      </w:r>
      <w:r w:rsidR="000C38DC" w:rsidRPr="00BE5FAF">
        <w:rPr>
          <w:b/>
          <w:bCs/>
          <w:sz w:val="22"/>
          <w:szCs w:val="22"/>
        </w:rPr>
        <w:t>:</w:t>
      </w:r>
    </w:p>
    <w:p w14:paraId="075AEB45" w14:textId="77777777" w:rsidR="00143706" w:rsidRPr="00BE5FAF" w:rsidRDefault="001D6C25" w:rsidP="00BE5FAF">
      <w:pPr>
        <w:pStyle w:val="Listaszerbekezds"/>
        <w:rPr>
          <w:bCs/>
          <w:sz w:val="22"/>
          <w:szCs w:val="22"/>
        </w:rPr>
      </w:pPr>
      <w:r w:rsidRPr="00BE5FAF">
        <w:rPr>
          <w:bCs/>
          <w:sz w:val="22"/>
          <w:szCs w:val="22"/>
        </w:rPr>
        <w:t>A Hivatal</w:t>
      </w:r>
      <w:r w:rsidR="00C02FD4" w:rsidRPr="00BE5FAF">
        <w:rPr>
          <w:bCs/>
          <w:sz w:val="22"/>
          <w:szCs w:val="22"/>
        </w:rPr>
        <w:t xml:space="preserve"> </w:t>
      </w:r>
      <w:r w:rsidR="00143706" w:rsidRPr="00BE5FAF">
        <w:rPr>
          <w:bCs/>
          <w:sz w:val="22"/>
          <w:szCs w:val="22"/>
        </w:rPr>
        <w:t>ada</w:t>
      </w:r>
      <w:r w:rsidR="00DD7DF9" w:rsidRPr="00BE5FAF">
        <w:rPr>
          <w:bCs/>
          <w:sz w:val="22"/>
          <w:szCs w:val="22"/>
        </w:rPr>
        <w:t>tfeldolgozót nem vesz igénybe.</w:t>
      </w:r>
      <w:r w:rsidR="00362D1C" w:rsidRPr="00BE5FAF">
        <w:rPr>
          <w:bCs/>
          <w:sz w:val="22"/>
          <w:szCs w:val="22"/>
        </w:rPr>
        <w:t xml:space="preserve"> </w:t>
      </w:r>
    </w:p>
    <w:p w14:paraId="460077A1" w14:textId="77777777" w:rsidR="001C04A0" w:rsidRPr="00BE5FAF" w:rsidRDefault="00300327" w:rsidP="00BE5FAF">
      <w:pPr>
        <w:pStyle w:val="Listaszerbekezds"/>
        <w:numPr>
          <w:ilvl w:val="0"/>
          <w:numId w:val="20"/>
        </w:numPr>
        <w:rPr>
          <w:b/>
          <w:bCs/>
          <w:color w:val="000000"/>
          <w:sz w:val="22"/>
          <w:szCs w:val="22"/>
        </w:rPr>
      </w:pPr>
      <w:r w:rsidRPr="00BE5FAF">
        <w:rPr>
          <w:b/>
          <w:bCs/>
          <w:color w:val="000000"/>
          <w:sz w:val="22"/>
          <w:szCs w:val="22"/>
        </w:rPr>
        <w:t>Adatbiztonság:</w:t>
      </w:r>
    </w:p>
    <w:p w14:paraId="1AFA32DB" w14:textId="77777777" w:rsidR="00DD7DF9" w:rsidRPr="00BE5FAF" w:rsidRDefault="00081B43" w:rsidP="00740039">
      <w:pPr>
        <w:pStyle w:val="Listaszerbekezds"/>
        <w:jc w:val="both"/>
        <w:rPr>
          <w:b/>
          <w:bCs/>
          <w:color w:val="000000"/>
          <w:sz w:val="22"/>
          <w:szCs w:val="22"/>
        </w:rPr>
      </w:pPr>
      <w:r w:rsidRPr="00BE5FAF">
        <w:rPr>
          <w:sz w:val="22"/>
          <w:szCs w:val="22"/>
        </w:rPr>
        <w:t>A Hivatal</w:t>
      </w:r>
      <w:r w:rsidR="00DD7DF9" w:rsidRPr="00BE5FAF">
        <w:rPr>
          <w:sz w:val="22"/>
          <w:szCs w:val="22"/>
        </w:rPr>
        <w:t xml:space="preserve"> az adatbiztonsági követelményeket a hozzáférési jogosultságok szabályozása, </w:t>
      </w:r>
      <w:r w:rsidR="00775CBA" w:rsidRPr="00BE5FAF">
        <w:rPr>
          <w:sz w:val="22"/>
          <w:szCs w:val="22"/>
        </w:rPr>
        <w:t xml:space="preserve">a megfelelő </w:t>
      </w:r>
      <w:r w:rsidR="00DD7DF9" w:rsidRPr="00BE5FAF">
        <w:rPr>
          <w:sz w:val="22"/>
          <w:szCs w:val="22"/>
        </w:rPr>
        <w:t>fizikai védelem (iratok kezelése, tárolása; zárható iroda, zárható szekrény</w:t>
      </w:r>
      <w:r w:rsidR="00775CBA" w:rsidRPr="00BE5FAF">
        <w:rPr>
          <w:sz w:val="22"/>
          <w:szCs w:val="22"/>
        </w:rPr>
        <w:t xml:space="preserve">) biztosítása, </w:t>
      </w:r>
      <w:r w:rsidR="00DD7DF9" w:rsidRPr="00BE5FAF">
        <w:rPr>
          <w:sz w:val="22"/>
          <w:szCs w:val="22"/>
        </w:rPr>
        <w:t xml:space="preserve">a vonatkozó belső utasítások szabályainak betartása útján valósítja meg. </w:t>
      </w:r>
    </w:p>
    <w:p w14:paraId="0B7DCD75" w14:textId="77777777" w:rsidR="00775CBA" w:rsidRPr="00BE5FAF" w:rsidRDefault="00775CBA" w:rsidP="00740039">
      <w:pPr>
        <w:pStyle w:val="Listaszerbekezds"/>
        <w:jc w:val="both"/>
        <w:rPr>
          <w:sz w:val="22"/>
          <w:szCs w:val="22"/>
        </w:rPr>
      </w:pPr>
      <w:r w:rsidRPr="00BE5FAF">
        <w:rPr>
          <w:bCs/>
          <w:sz w:val="22"/>
          <w:szCs w:val="22"/>
        </w:rPr>
        <w:t xml:space="preserve">Az adatbiztonságra </w:t>
      </w:r>
      <w:r w:rsidR="00DD7DF9" w:rsidRPr="00BE5FAF">
        <w:rPr>
          <w:bCs/>
          <w:sz w:val="22"/>
          <w:szCs w:val="22"/>
        </w:rPr>
        <w:t>az állami és önkormányzati szervek elektronikus információbiztonságáról szóló 2013. évi I. törvényben meghatározott technológia biztonsági, valamint a biztonságos információs eszközökre, termékekre, továbbá a biztonsági osztályba és biztonsági szintbe sorolásra vonatkozó követelményekről szóló 41/2015. (VII.15.) BM rend</w:t>
      </w:r>
      <w:r w:rsidRPr="00BE5FAF">
        <w:rPr>
          <w:bCs/>
          <w:sz w:val="22"/>
          <w:szCs w:val="22"/>
        </w:rPr>
        <w:t>elet előírásai az irányadóak</w:t>
      </w:r>
      <w:r w:rsidR="00DD7DF9" w:rsidRPr="00BE5FAF">
        <w:rPr>
          <w:bCs/>
          <w:sz w:val="22"/>
          <w:szCs w:val="22"/>
        </w:rPr>
        <w:t>.</w:t>
      </w:r>
      <w:r w:rsidR="00DD7DF9" w:rsidRPr="00BE5FAF">
        <w:rPr>
          <w:sz w:val="22"/>
          <w:szCs w:val="22"/>
        </w:rPr>
        <w:t xml:space="preserve"> </w:t>
      </w:r>
    </w:p>
    <w:p w14:paraId="743FC96F" w14:textId="77777777" w:rsidR="00347CBD" w:rsidRPr="00BE5FAF" w:rsidRDefault="00347CBD" w:rsidP="00BE5FA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BE5FAF">
        <w:rPr>
          <w:b/>
          <w:sz w:val="22"/>
          <w:szCs w:val="22"/>
        </w:rPr>
        <w:t>Automatizált döntéshozatal</w:t>
      </w:r>
      <w:r w:rsidR="000C38DC" w:rsidRPr="00BE5FAF">
        <w:rPr>
          <w:b/>
          <w:sz w:val="22"/>
          <w:szCs w:val="22"/>
        </w:rPr>
        <w:t>:</w:t>
      </w:r>
      <w:r w:rsidRPr="00BE5FAF">
        <w:rPr>
          <w:sz w:val="22"/>
          <w:szCs w:val="22"/>
        </w:rPr>
        <w:t xml:space="preserve"> </w:t>
      </w:r>
    </w:p>
    <w:p w14:paraId="4E1F8F8D" w14:textId="77777777" w:rsidR="008A18D2" w:rsidRPr="00BE5FAF" w:rsidRDefault="000C38DC" w:rsidP="00740039">
      <w:pPr>
        <w:pStyle w:val="Default"/>
        <w:ind w:left="720"/>
        <w:jc w:val="both"/>
        <w:rPr>
          <w:color w:val="auto"/>
          <w:sz w:val="22"/>
          <w:szCs w:val="22"/>
        </w:rPr>
      </w:pPr>
      <w:r w:rsidRPr="00BE5FAF">
        <w:rPr>
          <w:color w:val="auto"/>
          <w:sz w:val="22"/>
          <w:szCs w:val="22"/>
        </w:rPr>
        <w:t>A</w:t>
      </w:r>
      <w:r w:rsidR="00347CBD" w:rsidRPr="00BE5FAF">
        <w:rPr>
          <w:color w:val="auto"/>
          <w:sz w:val="22"/>
          <w:szCs w:val="22"/>
        </w:rPr>
        <w:t>z adatkezelései</w:t>
      </w:r>
      <w:r w:rsidR="005D2E36" w:rsidRPr="00BE5FAF">
        <w:rPr>
          <w:color w:val="auto"/>
          <w:sz w:val="22"/>
          <w:szCs w:val="22"/>
        </w:rPr>
        <w:t xml:space="preserve"> tevékenységek során automatizált</w:t>
      </w:r>
      <w:r w:rsidR="00347CBD" w:rsidRPr="00BE5FAF">
        <w:rPr>
          <w:color w:val="auto"/>
          <w:sz w:val="22"/>
          <w:szCs w:val="22"/>
        </w:rPr>
        <w:t xml:space="preserve"> dönt</w:t>
      </w:r>
      <w:r w:rsidR="00934978" w:rsidRPr="00BE5FAF">
        <w:rPr>
          <w:color w:val="auto"/>
          <w:sz w:val="22"/>
          <w:szCs w:val="22"/>
        </w:rPr>
        <w:t>éshozatal</w:t>
      </w:r>
      <w:r w:rsidR="00347CBD" w:rsidRPr="00BE5FAF">
        <w:rPr>
          <w:color w:val="auto"/>
          <w:sz w:val="22"/>
          <w:szCs w:val="22"/>
        </w:rPr>
        <w:t xml:space="preserve"> nem történik. </w:t>
      </w:r>
    </w:p>
    <w:p w14:paraId="2BD2E12D" w14:textId="77777777" w:rsidR="00347CBD" w:rsidRPr="00BE5FAF" w:rsidRDefault="00347CBD" w:rsidP="00BE5FAF">
      <w:pPr>
        <w:pStyle w:val="Default"/>
        <w:ind w:left="720"/>
        <w:rPr>
          <w:color w:val="auto"/>
          <w:sz w:val="22"/>
          <w:szCs w:val="22"/>
        </w:rPr>
      </w:pPr>
    </w:p>
    <w:p w14:paraId="541543BA" w14:textId="77777777" w:rsidR="00934CE8" w:rsidRPr="00BE5FAF" w:rsidRDefault="001C04A0" w:rsidP="00BE5FAF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BE5FAF">
        <w:rPr>
          <w:b/>
          <w:bCs/>
          <w:sz w:val="22"/>
          <w:szCs w:val="22"/>
        </w:rPr>
        <w:t xml:space="preserve">Az adatkezeléssel érintettek jogai: </w:t>
      </w:r>
    </w:p>
    <w:p w14:paraId="4ED4223E" w14:textId="77777777" w:rsidR="001C04A0" w:rsidRPr="00BE5FAF" w:rsidRDefault="004A471C" w:rsidP="00740039">
      <w:pPr>
        <w:pStyle w:val="Listaszerbekezds"/>
        <w:jc w:val="both"/>
        <w:rPr>
          <w:bCs/>
          <w:sz w:val="22"/>
          <w:szCs w:val="22"/>
        </w:rPr>
      </w:pPr>
      <w:r w:rsidRPr="00BE5FAF">
        <w:rPr>
          <w:sz w:val="22"/>
          <w:szCs w:val="22"/>
        </w:rPr>
        <w:t>Az érintettek</w:t>
      </w:r>
      <w:r w:rsidR="001C04A0" w:rsidRPr="00BE5FAF">
        <w:rPr>
          <w:sz w:val="22"/>
          <w:szCs w:val="22"/>
        </w:rPr>
        <w:t xml:space="preserve"> az alábbi jogérvényesítési lehetőségekkel élhetnek: </w:t>
      </w:r>
    </w:p>
    <w:p w14:paraId="3B327F0A" w14:textId="77777777" w:rsidR="001C04A0" w:rsidRPr="00BE5FAF" w:rsidRDefault="001C04A0" w:rsidP="00740039">
      <w:pPr>
        <w:pStyle w:val="Default"/>
        <w:spacing w:after="38"/>
        <w:ind w:left="708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- </w:t>
      </w:r>
      <w:r w:rsidRPr="00BE5FAF">
        <w:rPr>
          <w:i/>
          <w:sz w:val="22"/>
          <w:szCs w:val="22"/>
        </w:rPr>
        <w:t>kérhetik tájékoztatásukat személyes adataik kezeléséről (hozzáféréshez való jog);</w:t>
      </w:r>
      <w:r w:rsidRPr="00BE5FAF">
        <w:rPr>
          <w:sz w:val="22"/>
          <w:szCs w:val="22"/>
        </w:rPr>
        <w:t xml:space="preserve"> </w:t>
      </w:r>
    </w:p>
    <w:p w14:paraId="1B40664C" w14:textId="77777777" w:rsidR="001C04A0" w:rsidRPr="00BE5FAF" w:rsidRDefault="001C04A0" w:rsidP="00740039">
      <w:pPr>
        <w:pStyle w:val="Default"/>
        <w:spacing w:after="38"/>
        <w:ind w:left="720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tájékoztatást kérhetnek arra vonatkozóan, hogy személyes adataik kezelése folyamatban van-e, </w:t>
      </w:r>
      <w:r w:rsidR="00775CBA" w:rsidRPr="00BE5FAF">
        <w:rPr>
          <w:sz w:val="22"/>
          <w:szCs w:val="22"/>
        </w:rPr>
        <w:t>megismerhetik</w:t>
      </w:r>
      <w:r w:rsidRPr="00BE5FAF">
        <w:rPr>
          <w:sz w:val="22"/>
          <w:szCs w:val="22"/>
        </w:rPr>
        <w:t xml:space="preserve"> azt, hogy </w:t>
      </w:r>
    </w:p>
    <w:p w14:paraId="10A125EA" w14:textId="77777777" w:rsidR="001C04A0" w:rsidRPr="00BE5FAF" w:rsidRDefault="00081B43" w:rsidP="007067C9">
      <w:pPr>
        <w:pStyle w:val="Default"/>
        <w:spacing w:after="38"/>
        <w:ind w:left="1416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- a Hivatal</w:t>
      </w:r>
      <w:r w:rsidR="001C04A0" w:rsidRPr="00BE5FAF">
        <w:rPr>
          <w:sz w:val="22"/>
          <w:szCs w:val="22"/>
        </w:rPr>
        <w:t xml:space="preserve"> milyen személyes adataikat, </w:t>
      </w:r>
    </w:p>
    <w:p w14:paraId="11382D3F" w14:textId="77777777" w:rsidR="001C04A0" w:rsidRPr="00BE5FAF" w:rsidRDefault="001C04A0" w:rsidP="007067C9">
      <w:pPr>
        <w:pStyle w:val="Default"/>
        <w:spacing w:after="38"/>
        <w:ind w:left="1416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- milyen jogalapon, </w:t>
      </w:r>
    </w:p>
    <w:p w14:paraId="332C75F2" w14:textId="77777777" w:rsidR="001C04A0" w:rsidRPr="00BE5FAF" w:rsidRDefault="001C04A0" w:rsidP="007067C9">
      <w:pPr>
        <w:pStyle w:val="Default"/>
        <w:spacing w:after="38"/>
        <w:ind w:left="1416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- milyen adatkezelési cél miatt, </w:t>
      </w:r>
    </w:p>
    <w:p w14:paraId="4BB59743" w14:textId="77777777" w:rsidR="001C04A0" w:rsidRPr="00BE5FAF" w:rsidRDefault="001C04A0" w:rsidP="007067C9">
      <w:pPr>
        <w:pStyle w:val="Default"/>
        <w:spacing w:after="38"/>
        <w:ind w:left="1416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- mennyi ideig kezel; továbbá, hogy</w:t>
      </w:r>
    </w:p>
    <w:p w14:paraId="1078B0B9" w14:textId="77777777" w:rsidR="001C04A0" w:rsidRPr="00BE5FAF" w:rsidRDefault="00081B43" w:rsidP="007067C9">
      <w:pPr>
        <w:pStyle w:val="Default"/>
        <w:spacing w:after="38"/>
        <w:ind w:left="1416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- a Hivatal</w:t>
      </w:r>
      <w:r w:rsidR="001C04A0" w:rsidRPr="00BE5FAF">
        <w:rPr>
          <w:sz w:val="22"/>
          <w:szCs w:val="22"/>
        </w:rPr>
        <w:t xml:space="preserve"> kinek, mikor, milyen jogszabály alapján, mely személyes adataikhoz biztosított hozzáférést vagy kinek továbbította a személyes adataikat;</w:t>
      </w:r>
    </w:p>
    <w:p w14:paraId="01205259" w14:textId="77777777" w:rsidR="001C04A0" w:rsidRPr="00BE5FAF" w:rsidRDefault="001C04A0" w:rsidP="007067C9">
      <w:pPr>
        <w:pStyle w:val="Default"/>
        <w:spacing w:after="38"/>
        <w:ind w:left="1416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- milyen forrásból származnak a személyes adataik;</w:t>
      </w:r>
    </w:p>
    <w:p w14:paraId="5003C918" w14:textId="4784A098" w:rsidR="00775CBA" w:rsidRPr="00BE5FAF" w:rsidRDefault="009E620D" w:rsidP="007067C9">
      <w:pPr>
        <w:pStyle w:val="Default"/>
        <w:spacing w:after="38"/>
        <w:ind w:left="1416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- történik-e automatikus döntéshozatal, illetve annak mi a logikája, ideértve a profilalkotást is</w:t>
      </w:r>
      <w:r w:rsidR="00005443">
        <w:rPr>
          <w:sz w:val="22"/>
          <w:szCs w:val="22"/>
        </w:rPr>
        <w:t>.</w:t>
      </w:r>
    </w:p>
    <w:p w14:paraId="3C46705E" w14:textId="77777777" w:rsidR="009E620D" w:rsidRPr="00BE5FAF" w:rsidRDefault="009E620D" w:rsidP="00740039">
      <w:pPr>
        <w:pStyle w:val="Default"/>
        <w:spacing w:after="38"/>
        <w:ind w:firstLine="708"/>
        <w:jc w:val="both"/>
        <w:rPr>
          <w:sz w:val="22"/>
          <w:szCs w:val="22"/>
        </w:rPr>
      </w:pPr>
    </w:p>
    <w:p w14:paraId="7551927F" w14:textId="77777777" w:rsidR="00004481" w:rsidRPr="00BE5FAF" w:rsidRDefault="00004481" w:rsidP="00740039">
      <w:pPr>
        <w:pStyle w:val="Default"/>
        <w:spacing w:after="38"/>
        <w:ind w:left="708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Az adatbiztonság követelményének teljesülése és az érintett jogainak védelme érdekében a Hivatal köteles meggyőződni az érintett és a hozzáférési jogával élni kívánó személy személyazonosságának az egyezőségéről, ennek érdekében a tájékoztatás, az adatokba történő betekintés, illetve azokról másolat kiadása is az érintett személyének azonosításához kötött.</w:t>
      </w:r>
    </w:p>
    <w:p w14:paraId="556E15DC" w14:textId="77777777" w:rsidR="00004481" w:rsidRPr="00BE5FAF" w:rsidRDefault="00004481" w:rsidP="00740039">
      <w:pPr>
        <w:pStyle w:val="Default"/>
        <w:spacing w:after="38"/>
        <w:ind w:left="708"/>
        <w:jc w:val="both"/>
        <w:rPr>
          <w:sz w:val="22"/>
          <w:szCs w:val="22"/>
        </w:rPr>
      </w:pPr>
    </w:p>
    <w:p w14:paraId="7B497F58" w14:textId="77777777" w:rsidR="00004481" w:rsidRPr="00BE5FAF" w:rsidRDefault="00004481" w:rsidP="00740039">
      <w:pPr>
        <w:pStyle w:val="Default"/>
        <w:spacing w:after="38"/>
        <w:ind w:left="708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A Hivatal az adatkezelés tárgyát képező személyes adatok másolatát első alkalommal díjmentesen bocsátja az érintett rendelkezésére, ezt követően adminisztratív költségeken alapuló ésszerű díjat számolhat fel.</w:t>
      </w:r>
    </w:p>
    <w:p w14:paraId="4DA75EC9" w14:textId="77777777" w:rsidR="00004481" w:rsidRPr="00BE5FAF" w:rsidRDefault="00004481" w:rsidP="00740039">
      <w:pPr>
        <w:pStyle w:val="Default"/>
        <w:spacing w:after="38"/>
        <w:ind w:firstLine="708"/>
        <w:jc w:val="both"/>
        <w:rPr>
          <w:sz w:val="22"/>
          <w:szCs w:val="22"/>
        </w:rPr>
      </w:pPr>
    </w:p>
    <w:p w14:paraId="28EC1CC3" w14:textId="77777777" w:rsidR="001C04A0" w:rsidRPr="00BE5FAF" w:rsidRDefault="001C04A0" w:rsidP="00740039">
      <w:pPr>
        <w:pStyle w:val="Default"/>
        <w:spacing w:after="38"/>
        <w:ind w:firstLine="708"/>
        <w:jc w:val="both"/>
        <w:rPr>
          <w:i/>
          <w:sz w:val="22"/>
          <w:szCs w:val="22"/>
        </w:rPr>
      </w:pPr>
      <w:r w:rsidRPr="00BE5FAF">
        <w:rPr>
          <w:sz w:val="22"/>
          <w:szCs w:val="22"/>
        </w:rPr>
        <w:t xml:space="preserve"> - </w:t>
      </w:r>
      <w:r w:rsidRPr="00BE5FAF">
        <w:rPr>
          <w:i/>
          <w:sz w:val="22"/>
          <w:szCs w:val="22"/>
        </w:rPr>
        <w:t>kérhetik személyes adataiknak helyesbítését</w:t>
      </w:r>
      <w:r w:rsidR="00004481" w:rsidRPr="00BE5FAF">
        <w:rPr>
          <w:i/>
          <w:sz w:val="22"/>
          <w:szCs w:val="22"/>
        </w:rPr>
        <w:t xml:space="preserve"> vagy kiegészítését</w:t>
      </w:r>
      <w:r w:rsidRPr="00BE5FAF">
        <w:rPr>
          <w:i/>
          <w:sz w:val="22"/>
          <w:szCs w:val="22"/>
        </w:rPr>
        <w:t xml:space="preserve">; </w:t>
      </w:r>
    </w:p>
    <w:p w14:paraId="05183338" w14:textId="77777777" w:rsidR="001C04A0" w:rsidRPr="00BE5FAF" w:rsidRDefault="001C04A0" w:rsidP="00740039">
      <w:pPr>
        <w:pStyle w:val="Default"/>
        <w:spacing w:after="38"/>
        <w:ind w:left="708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az érintettek kérhetik, hogy</w:t>
      </w:r>
      <w:r w:rsidR="00081B43" w:rsidRPr="00BE5FAF">
        <w:rPr>
          <w:sz w:val="22"/>
          <w:szCs w:val="22"/>
        </w:rPr>
        <w:t xml:space="preserve"> a Hivatal</w:t>
      </w:r>
      <w:r w:rsidRPr="00BE5FAF">
        <w:rPr>
          <w:sz w:val="22"/>
          <w:szCs w:val="22"/>
        </w:rPr>
        <w:t xml:space="preserve"> módosítsa </w:t>
      </w:r>
      <w:r w:rsidR="00390BF3" w:rsidRPr="00BE5FAF">
        <w:rPr>
          <w:sz w:val="22"/>
          <w:szCs w:val="22"/>
        </w:rPr>
        <w:t xml:space="preserve">vagy egészítse ki </w:t>
      </w:r>
      <w:r w:rsidRPr="00BE5FAF">
        <w:rPr>
          <w:sz w:val="22"/>
          <w:szCs w:val="22"/>
        </w:rPr>
        <w:t xml:space="preserve">a pontatlan </w:t>
      </w:r>
      <w:r w:rsidR="00390BF3" w:rsidRPr="00BE5FAF">
        <w:rPr>
          <w:sz w:val="22"/>
          <w:szCs w:val="22"/>
        </w:rPr>
        <w:t xml:space="preserve">vagy hiányos személyes adatokat, </w:t>
      </w:r>
      <w:r w:rsidRPr="00BE5FAF">
        <w:rPr>
          <w:sz w:val="22"/>
          <w:szCs w:val="22"/>
        </w:rPr>
        <w:t xml:space="preserve">amennyiben hitelt érdemlően igazolni tudják a helyesbített </w:t>
      </w:r>
      <w:r w:rsidR="00390BF3" w:rsidRPr="00BE5FAF">
        <w:rPr>
          <w:sz w:val="22"/>
          <w:szCs w:val="22"/>
        </w:rPr>
        <w:t xml:space="preserve">adat </w:t>
      </w:r>
      <w:r w:rsidRPr="00BE5FAF">
        <w:rPr>
          <w:sz w:val="22"/>
          <w:szCs w:val="22"/>
        </w:rPr>
        <w:t>pontosságát,</w:t>
      </w:r>
      <w:r w:rsidR="005A2769" w:rsidRPr="00BE5FAF">
        <w:rPr>
          <w:sz w:val="22"/>
          <w:szCs w:val="22"/>
        </w:rPr>
        <w:t xml:space="preserve"> </w:t>
      </w:r>
      <w:r w:rsidR="00390BF3" w:rsidRPr="00BE5FAF">
        <w:rPr>
          <w:sz w:val="22"/>
          <w:szCs w:val="22"/>
        </w:rPr>
        <w:t>vagy kiegészítés szükségességét, amely kérelemnek a Hi</w:t>
      </w:r>
      <w:r w:rsidR="00081B43" w:rsidRPr="00BE5FAF">
        <w:rPr>
          <w:sz w:val="22"/>
          <w:szCs w:val="22"/>
        </w:rPr>
        <w:t>vatal</w:t>
      </w:r>
      <w:r w:rsidRPr="00BE5FAF">
        <w:rPr>
          <w:sz w:val="22"/>
          <w:szCs w:val="22"/>
        </w:rPr>
        <w:t xml:space="preserve"> indokolatlan késedelem nélkül</w:t>
      </w:r>
      <w:r w:rsidR="005A2769" w:rsidRPr="00BE5FAF">
        <w:rPr>
          <w:sz w:val="22"/>
          <w:szCs w:val="22"/>
        </w:rPr>
        <w:t xml:space="preserve"> eleget tesz</w:t>
      </w:r>
      <w:r w:rsidRPr="00BE5FAF">
        <w:rPr>
          <w:sz w:val="22"/>
          <w:szCs w:val="22"/>
        </w:rPr>
        <w:t xml:space="preserve"> és erről az érintetteteket az általuk megadott elérhetőségen értesítési;</w:t>
      </w:r>
    </w:p>
    <w:p w14:paraId="0C719EAC" w14:textId="77777777" w:rsidR="00775CBA" w:rsidRPr="00BE5FAF" w:rsidRDefault="00775CBA" w:rsidP="00740039">
      <w:pPr>
        <w:pStyle w:val="Default"/>
        <w:spacing w:after="38"/>
        <w:ind w:left="708"/>
        <w:jc w:val="both"/>
        <w:rPr>
          <w:sz w:val="22"/>
          <w:szCs w:val="22"/>
        </w:rPr>
      </w:pPr>
    </w:p>
    <w:p w14:paraId="7DE0F037" w14:textId="77777777" w:rsidR="001C04A0" w:rsidRPr="00BE5FAF" w:rsidRDefault="001C04A0" w:rsidP="00740039">
      <w:pPr>
        <w:pStyle w:val="Default"/>
        <w:spacing w:after="38"/>
        <w:ind w:left="708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- </w:t>
      </w:r>
      <w:r w:rsidRPr="00BE5FAF">
        <w:rPr>
          <w:i/>
          <w:sz w:val="22"/>
          <w:szCs w:val="22"/>
        </w:rPr>
        <w:t>kérhetik személyes adataik törlését</w:t>
      </w:r>
      <w:r w:rsidRPr="00BE5FAF">
        <w:rPr>
          <w:sz w:val="22"/>
          <w:szCs w:val="22"/>
        </w:rPr>
        <w:t xml:space="preserve">; </w:t>
      </w:r>
    </w:p>
    <w:p w14:paraId="396C75FA" w14:textId="77777777" w:rsidR="001C04A0" w:rsidRPr="00BE5FAF" w:rsidRDefault="001A7FD8" w:rsidP="00740039">
      <w:pPr>
        <w:pStyle w:val="Default"/>
        <w:spacing w:after="38"/>
        <w:ind w:left="720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az érintettek </w:t>
      </w:r>
      <w:r w:rsidR="001C04A0" w:rsidRPr="00BE5FAF">
        <w:rPr>
          <w:sz w:val="22"/>
          <w:szCs w:val="22"/>
        </w:rPr>
        <w:t xml:space="preserve">élhetnek </w:t>
      </w:r>
      <w:r w:rsidRPr="00BE5FAF">
        <w:rPr>
          <w:sz w:val="22"/>
          <w:szCs w:val="22"/>
        </w:rPr>
        <w:t>a törléshez való jogukkal, ha további</w:t>
      </w:r>
      <w:r w:rsidR="00390BF3" w:rsidRPr="00BE5FAF">
        <w:rPr>
          <w:sz w:val="22"/>
          <w:szCs w:val="22"/>
        </w:rPr>
        <w:t xml:space="preserve"> közhatalmi jogosítvány </w:t>
      </w:r>
      <w:r w:rsidR="001C04A0" w:rsidRPr="00BE5FAF">
        <w:rPr>
          <w:sz w:val="22"/>
          <w:szCs w:val="22"/>
        </w:rPr>
        <w:t>gyakorlása keretében végzett, vagy a közérdekű feladat végrehajtásához</w:t>
      </w:r>
      <w:r w:rsidR="00775CBA" w:rsidRPr="00BE5FAF">
        <w:rPr>
          <w:sz w:val="22"/>
          <w:szCs w:val="22"/>
        </w:rPr>
        <w:t xml:space="preserve">, </w:t>
      </w:r>
      <w:r w:rsidR="00004481" w:rsidRPr="00BE5FAF">
        <w:rPr>
          <w:sz w:val="22"/>
          <w:szCs w:val="22"/>
        </w:rPr>
        <w:t>illetve az Hivatal</w:t>
      </w:r>
      <w:r w:rsidR="00775CBA" w:rsidRPr="00BE5FAF">
        <w:rPr>
          <w:sz w:val="22"/>
          <w:szCs w:val="22"/>
        </w:rPr>
        <w:t xml:space="preserve"> jogi kötelezettségének a teljesítéséhez </w:t>
      </w:r>
      <w:r w:rsidR="001C04A0" w:rsidRPr="00BE5FAF">
        <w:rPr>
          <w:sz w:val="22"/>
          <w:szCs w:val="22"/>
        </w:rPr>
        <w:t xml:space="preserve">az adat nem szükséges. </w:t>
      </w:r>
      <w:r w:rsidR="00004481" w:rsidRPr="00BE5FAF">
        <w:rPr>
          <w:sz w:val="22"/>
          <w:szCs w:val="22"/>
        </w:rPr>
        <w:t>A levéltárba adandó iratok vonatkozásában az adatok törlése az iratok integritásának a sérelme nélkül nem lehetséges, ezért a törlési kérelem e vonatkozásban nem teljesíthető.</w:t>
      </w:r>
    </w:p>
    <w:p w14:paraId="10F6C560" w14:textId="77777777" w:rsidR="00775CBA" w:rsidRPr="00BE5FAF" w:rsidRDefault="00775CBA" w:rsidP="00740039">
      <w:pPr>
        <w:pStyle w:val="Default"/>
        <w:spacing w:after="38"/>
        <w:ind w:left="720"/>
        <w:jc w:val="both"/>
        <w:rPr>
          <w:sz w:val="22"/>
          <w:szCs w:val="22"/>
        </w:rPr>
      </w:pPr>
    </w:p>
    <w:p w14:paraId="65FEA746" w14:textId="77777777" w:rsidR="001C04A0" w:rsidRPr="00BE5FAF" w:rsidRDefault="001C04A0" w:rsidP="00740039">
      <w:pPr>
        <w:pStyle w:val="Default"/>
        <w:spacing w:after="38"/>
        <w:ind w:left="720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- </w:t>
      </w:r>
      <w:r w:rsidRPr="00BE5FAF">
        <w:rPr>
          <w:i/>
          <w:sz w:val="22"/>
          <w:szCs w:val="22"/>
        </w:rPr>
        <w:t>kérhetik személyes adataik kezelésének korlátozását</w:t>
      </w:r>
      <w:r w:rsidRPr="00BE5FAF">
        <w:rPr>
          <w:sz w:val="22"/>
          <w:szCs w:val="22"/>
        </w:rPr>
        <w:t xml:space="preserve"> (zároláshoz való jog); </w:t>
      </w:r>
    </w:p>
    <w:p w14:paraId="7564197E" w14:textId="77777777" w:rsidR="001C04A0" w:rsidRPr="00BE5FAF" w:rsidRDefault="001C04A0" w:rsidP="00740039">
      <w:pPr>
        <w:pStyle w:val="Default"/>
        <w:spacing w:after="38"/>
        <w:ind w:left="720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az érintettek kérhetik személyes adataik kezelésének korlátozását (az adatkezelés korlátozott jellegének egyértelmű jelölésével és egyéb adatoktól elkülönített kezelés biztosításával) amennyiben:</w:t>
      </w:r>
    </w:p>
    <w:p w14:paraId="1C32FAA6" w14:textId="77777777" w:rsidR="001C04A0" w:rsidRPr="00BE5FAF" w:rsidRDefault="001C04A0" w:rsidP="00CC5F6C">
      <w:pPr>
        <w:pStyle w:val="Default"/>
        <w:spacing w:after="38"/>
        <w:ind w:left="1416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- vitatják a személyes adataik pontosságát, annak ellenőrzése időtartamára</w:t>
      </w:r>
    </w:p>
    <w:p w14:paraId="6AC68027" w14:textId="77777777" w:rsidR="001C04A0" w:rsidRPr="00BE5FAF" w:rsidRDefault="001C04A0" w:rsidP="00CC5F6C">
      <w:pPr>
        <w:pStyle w:val="Default"/>
        <w:spacing w:after="38"/>
        <w:ind w:left="1416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- az adatkezelés jogellenessége esetén, ha az érintettek ellenzik az adatok törlését,</w:t>
      </w:r>
    </w:p>
    <w:p w14:paraId="5C2F4DCE" w14:textId="77777777" w:rsidR="001C04A0" w:rsidRPr="00BE5FAF" w:rsidRDefault="00081B43" w:rsidP="00CC5F6C">
      <w:pPr>
        <w:pStyle w:val="Default"/>
        <w:spacing w:after="38"/>
        <w:ind w:left="1416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 - a Hivatalnak</w:t>
      </w:r>
      <w:r w:rsidR="001C04A0" w:rsidRPr="00BE5FAF">
        <w:rPr>
          <w:sz w:val="22"/>
          <w:szCs w:val="22"/>
        </w:rPr>
        <w:t xml:space="preserve"> már nincs szüksége a személyes adatokra adatkezelés céljából, de az érintettek igénylik azokat jogi igények előterjesztéséhez, érvényesítéséhez vagy védelméhez,</w:t>
      </w:r>
    </w:p>
    <w:p w14:paraId="1DC8B892" w14:textId="77777777" w:rsidR="009E620D" w:rsidRPr="00BE5FAF" w:rsidRDefault="009E620D" w:rsidP="00CC5F6C">
      <w:pPr>
        <w:pStyle w:val="Default"/>
        <w:spacing w:after="38"/>
        <w:ind w:left="1404"/>
        <w:jc w:val="both"/>
        <w:rPr>
          <w:sz w:val="22"/>
          <w:szCs w:val="22"/>
        </w:rPr>
      </w:pPr>
      <w:r w:rsidRPr="00BE5FAF">
        <w:rPr>
          <w:sz w:val="22"/>
          <w:szCs w:val="22"/>
        </w:rPr>
        <w:t>- az érintett tiltakozott az adatkezelés ellen (ez esetben a korlátozás arra az időtartamra vonatkozik, amíg megállapításra kerül, hogy a Hivatal jogos indokai elsőbbséget élveznek-e az érintett jogos indokaival szemben);</w:t>
      </w:r>
    </w:p>
    <w:p w14:paraId="385D7F9F" w14:textId="77777777" w:rsidR="009E620D" w:rsidRPr="00BE5FAF" w:rsidRDefault="009E620D" w:rsidP="00740039">
      <w:pPr>
        <w:pStyle w:val="Default"/>
        <w:spacing w:after="38"/>
        <w:ind w:left="708"/>
        <w:jc w:val="both"/>
        <w:rPr>
          <w:sz w:val="22"/>
          <w:szCs w:val="22"/>
        </w:rPr>
      </w:pPr>
    </w:p>
    <w:p w14:paraId="75F5D4A5" w14:textId="4276DD54" w:rsidR="009E620D" w:rsidRPr="00BE5FAF" w:rsidRDefault="009E620D" w:rsidP="00740039">
      <w:pPr>
        <w:pStyle w:val="Default"/>
        <w:ind w:left="708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- </w:t>
      </w:r>
      <w:r w:rsidR="00852C65">
        <w:rPr>
          <w:i/>
          <w:sz w:val="22"/>
          <w:szCs w:val="22"/>
        </w:rPr>
        <w:t>visszavonhatják az adatkezeléshez való hozzájárulásukat</w:t>
      </w:r>
      <w:r w:rsidRPr="00BE5FAF">
        <w:rPr>
          <w:i/>
          <w:sz w:val="22"/>
          <w:szCs w:val="22"/>
        </w:rPr>
        <w:t>:</w:t>
      </w:r>
      <w:r w:rsidRPr="00BE5FAF">
        <w:rPr>
          <w:sz w:val="22"/>
          <w:szCs w:val="22"/>
        </w:rPr>
        <w:t xml:space="preserve"> </w:t>
      </w:r>
      <w:r w:rsidR="00852C65" w:rsidRPr="00852C65">
        <w:rPr>
          <w:sz w:val="22"/>
          <w:szCs w:val="22"/>
        </w:rPr>
        <w:t>az érintett</w:t>
      </w:r>
      <w:r w:rsidR="007067C9">
        <w:rPr>
          <w:sz w:val="22"/>
          <w:szCs w:val="22"/>
        </w:rPr>
        <w:t>ek</w:t>
      </w:r>
      <w:r w:rsidR="00852C65" w:rsidRPr="00852C65">
        <w:rPr>
          <w:sz w:val="22"/>
          <w:szCs w:val="22"/>
        </w:rPr>
        <w:t xml:space="preserve"> bármikor jogosult</w:t>
      </w:r>
      <w:r w:rsidR="007067C9">
        <w:rPr>
          <w:sz w:val="22"/>
          <w:szCs w:val="22"/>
        </w:rPr>
        <w:t>ak</w:t>
      </w:r>
      <w:r w:rsidR="00852C65" w:rsidRPr="00852C65">
        <w:rPr>
          <w:sz w:val="22"/>
          <w:szCs w:val="22"/>
        </w:rPr>
        <w:t xml:space="preserve"> visszavonni korábbi hozzájárulását. A hozzájárulás visszavonása nem érinti az addigi adatkezelés jogszerűségét.</w:t>
      </w:r>
    </w:p>
    <w:p w14:paraId="72EBAEA1" w14:textId="77777777" w:rsidR="00775CBA" w:rsidRPr="00BE5FAF" w:rsidRDefault="00775CBA" w:rsidP="00740039">
      <w:pPr>
        <w:pStyle w:val="Default"/>
        <w:jc w:val="both"/>
        <w:rPr>
          <w:sz w:val="22"/>
          <w:szCs w:val="22"/>
        </w:rPr>
      </w:pPr>
    </w:p>
    <w:p w14:paraId="56975DE2" w14:textId="77777777" w:rsidR="004A471C" w:rsidRPr="00BE5FAF" w:rsidRDefault="004A471C" w:rsidP="00740039">
      <w:pPr>
        <w:pStyle w:val="Default"/>
        <w:ind w:left="720"/>
        <w:jc w:val="both"/>
        <w:rPr>
          <w:sz w:val="22"/>
          <w:szCs w:val="22"/>
        </w:rPr>
      </w:pPr>
      <w:r w:rsidRPr="00BE5FAF">
        <w:rPr>
          <w:sz w:val="22"/>
          <w:szCs w:val="22"/>
        </w:rPr>
        <w:t xml:space="preserve">Az érintettek fenti jogaik gyakorlása iránt benyújtott kérelmét a Hivatal a kérelem benyújtásától számított </w:t>
      </w:r>
      <w:r w:rsidR="00300327" w:rsidRPr="00BE5FAF">
        <w:rPr>
          <w:sz w:val="22"/>
          <w:szCs w:val="22"/>
        </w:rPr>
        <w:t xml:space="preserve">legkésőbb </w:t>
      </w:r>
      <w:r w:rsidRPr="00BE5FAF">
        <w:rPr>
          <w:sz w:val="22"/>
          <w:szCs w:val="22"/>
        </w:rPr>
        <w:t>egy hónapon belül teljesíti. Ez a határidő további két hónappal meghosszabbításra kerülhet, ha az érintett kérelme összetett, vagy egyidejűleg több kérelem kerül benyújtásra. A Hivatal az érintettet a kérelem benyújtásától számított egy hónapon belül tájékoztatja a határidő meghosszabbításáról és annak indokáról.</w:t>
      </w:r>
    </w:p>
    <w:p w14:paraId="07F989A3" w14:textId="77777777" w:rsidR="00783582" w:rsidRPr="00BE5FAF" w:rsidRDefault="00783582" w:rsidP="00BE5FAF">
      <w:pPr>
        <w:pStyle w:val="Default"/>
        <w:rPr>
          <w:color w:val="auto"/>
          <w:sz w:val="22"/>
          <w:szCs w:val="22"/>
        </w:rPr>
      </w:pPr>
    </w:p>
    <w:p w14:paraId="2DA3B26A" w14:textId="2B5F2BFF" w:rsidR="007858A5" w:rsidRPr="00BE5FAF" w:rsidRDefault="007858A5" w:rsidP="00BE5FAF">
      <w:pPr>
        <w:pStyle w:val="Default"/>
        <w:rPr>
          <w:color w:val="auto"/>
          <w:sz w:val="22"/>
          <w:szCs w:val="22"/>
        </w:rPr>
      </w:pPr>
    </w:p>
    <w:p w14:paraId="7C005FD3" w14:textId="77777777" w:rsidR="00347CBD" w:rsidRPr="00BE5FAF" w:rsidRDefault="00347CBD" w:rsidP="00BE5FAF">
      <w:pPr>
        <w:pStyle w:val="Default"/>
        <w:numPr>
          <w:ilvl w:val="0"/>
          <w:numId w:val="20"/>
        </w:numPr>
        <w:rPr>
          <w:b/>
          <w:color w:val="auto"/>
          <w:sz w:val="22"/>
          <w:szCs w:val="22"/>
        </w:rPr>
      </w:pPr>
      <w:r w:rsidRPr="00BE5FAF">
        <w:rPr>
          <w:b/>
          <w:color w:val="auto"/>
          <w:sz w:val="22"/>
          <w:szCs w:val="22"/>
        </w:rPr>
        <w:t>Jogorvoslati lehetőségek</w:t>
      </w:r>
    </w:p>
    <w:p w14:paraId="35692142" w14:textId="77777777" w:rsidR="00347CBD" w:rsidRPr="00BE5FAF" w:rsidRDefault="00347CBD" w:rsidP="00BE5FAF">
      <w:pPr>
        <w:pStyle w:val="Default"/>
        <w:ind w:left="720"/>
        <w:rPr>
          <w:color w:val="auto"/>
          <w:sz w:val="22"/>
          <w:szCs w:val="22"/>
        </w:rPr>
      </w:pPr>
    </w:p>
    <w:p w14:paraId="1D2DA158" w14:textId="6E41F86D" w:rsidR="00C277B4" w:rsidRPr="00BE5FAF" w:rsidRDefault="001C04A0" w:rsidP="00740039">
      <w:pPr>
        <w:pStyle w:val="Default"/>
        <w:ind w:left="708" w:firstLine="12"/>
        <w:jc w:val="both"/>
        <w:rPr>
          <w:color w:val="auto"/>
          <w:sz w:val="22"/>
          <w:szCs w:val="22"/>
        </w:rPr>
      </w:pPr>
      <w:r w:rsidRPr="00BE5FAF">
        <w:rPr>
          <w:color w:val="auto"/>
          <w:sz w:val="22"/>
          <w:szCs w:val="22"/>
        </w:rPr>
        <w:t>Amennyiben az érintettek panaszait az adatkezelő nem kezeli me</w:t>
      </w:r>
      <w:r w:rsidR="005D2E36" w:rsidRPr="00BE5FAF">
        <w:rPr>
          <w:color w:val="auto"/>
          <w:sz w:val="22"/>
          <w:szCs w:val="22"/>
        </w:rPr>
        <w:t>gfelelően, az érintetteknek joguk</w:t>
      </w:r>
      <w:r w:rsidRPr="00BE5FAF">
        <w:rPr>
          <w:color w:val="auto"/>
          <w:sz w:val="22"/>
          <w:szCs w:val="22"/>
        </w:rPr>
        <w:t xml:space="preserve"> van a felügyeleti hatósághoz címzett panasz benyújtásához</w:t>
      </w:r>
      <w:r w:rsidR="009C526A" w:rsidRPr="00BE5FAF">
        <w:rPr>
          <w:color w:val="auto"/>
          <w:sz w:val="22"/>
          <w:szCs w:val="22"/>
        </w:rPr>
        <w:t>.</w:t>
      </w:r>
    </w:p>
    <w:p w14:paraId="7A936191" w14:textId="77777777" w:rsidR="009C526A" w:rsidRPr="00BE5FAF" w:rsidRDefault="009C526A" w:rsidP="00740039">
      <w:pPr>
        <w:pStyle w:val="Default"/>
        <w:ind w:left="708" w:firstLine="12"/>
        <w:jc w:val="both"/>
        <w:rPr>
          <w:sz w:val="22"/>
          <w:szCs w:val="22"/>
        </w:rPr>
      </w:pPr>
    </w:p>
    <w:p w14:paraId="0312E526" w14:textId="77777777" w:rsidR="001C04A0" w:rsidRPr="00BE5FAF" w:rsidRDefault="001C04A0" w:rsidP="00740039">
      <w:pPr>
        <w:pStyle w:val="Default"/>
        <w:ind w:left="720"/>
        <w:jc w:val="both"/>
        <w:rPr>
          <w:color w:val="auto"/>
          <w:sz w:val="22"/>
          <w:szCs w:val="22"/>
        </w:rPr>
      </w:pPr>
      <w:r w:rsidRPr="00BE5FAF">
        <w:rPr>
          <w:color w:val="auto"/>
          <w:sz w:val="22"/>
          <w:szCs w:val="22"/>
        </w:rPr>
        <w:t>A felügyeleti hatóság neve és elérhetősége:</w:t>
      </w:r>
    </w:p>
    <w:p w14:paraId="06EDA4D2" w14:textId="77777777" w:rsidR="00347CBD" w:rsidRPr="00BE5FAF" w:rsidRDefault="00347CBD" w:rsidP="00740039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65D8C0BD" w14:textId="77777777" w:rsidR="001C04A0" w:rsidRPr="00BE5FAF" w:rsidRDefault="001C04A0" w:rsidP="00740039">
      <w:pPr>
        <w:pStyle w:val="Default"/>
        <w:ind w:left="708"/>
        <w:jc w:val="both"/>
        <w:rPr>
          <w:color w:val="auto"/>
          <w:sz w:val="22"/>
          <w:szCs w:val="22"/>
        </w:rPr>
      </w:pPr>
      <w:r w:rsidRPr="00BE5FAF">
        <w:rPr>
          <w:color w:val="auto"/>
          <w:sz w:val="22"/>
          <w:szCs w:val="22"/>
        </w:rPr>
        <w:t>Név: Nemzeti Adatvédelmi és Információszabadság Hatóság</w:t>
      </w:r>
    </w:p>
    <w:p w14:paraId="47670930" w14:textId="77777777" w:rsidR="001C04A0" w:rsidRPr="00BE5FAF" w:rsidRDefault="00DC7560" w:rsidP="00740039">
      <w:pPr>
        <w:pStyle w:val="Default"/>
        <w:ind w:left="708"/>
        <w:jc w:val="both"/>
        <w:rPr>
          <w:color w:val="auto"/>
          <w:sz w:val="22"/>
          <w:szCs w:val="22"/>
        </w:rPr>
      </w:pPr>
      <w:r w:rsidRPr="00BE5FAF">
        <w:rPr>
          <w:color w:val="auto"/>
          <w:sz w:val="22"/>
          <w:szCs w:val="22"/>
        </w:rPr>
        <w:t>Székhely: 1055</w:t>
      </w:r>
      <w:r w:rsidR="001C04A0" w:rsidRPr="00BE5FAF">
        <w:rPr>
          <w:color w:val="auto"/>
          <w:sz w:val="22"/>
          <w:szCs w:val="22"/>
        </w:rPr>
        <w:t xml:space="preserve"> Budapes</w:t>
      </w:r>
      <w:r w:rsidR="008420CC" w:rsidRPr="00BE5FAF">
        <w:rPr>
          <w:color w:val="auto"/>
          <w:sz w:val="22"/>
          <w:szCs w:val="22"/>
        </w:rPr>
        <w:t>t, Falk Miksa u. 9-11.</w:t>
      </w:r>
    </w:p>
    <w:p w14:paraId="56D84EA1" w14:textId="77777777" w:rsidR="001C04A0" w:rsidRPr="00BE5FAF" w:rsidRDefault="001C74EE" w:rsidP="00740039">
      <w:pPr>
        <w:pStyle w:val="Default"/>
        <w:ind w:left="708"/>
        <w:jc w:val="both"/>
        <w:rPr>
          <w:color w:val="auto"/>
          <w:sz w:val="22"/>
          <w:szCs w:val="22"/>
        </w:rPr>
      </w:pPr>
      <w:r w:rsidRPr="00BE5FAF">
        <w:rPr>
          <w:color w:val="auto"/>
          <w:sz w:val="22"/>
          <w:szCs w:val="22"/>
        </w:rPr>
        <w:t>Levelezési cím: 1363</w:t>
      </w:r>
      <w:r w:rsidR="001C04A0" w:rsidRPr="00BE5FAF">
        <w:rPr>
          <w:color w:val="auto"/>
          <w:sz w:val="22"/>
          <w:szCs w:val="22"/>
        </w:rPr>
        <w:t xml:space="preserve"> Budapest, Pf.: </w:t>
      </w:r>
      <w:r w:rsidRPr="00BE5FAF">
        <w:rPr>
          <w:color w:val="auto"/>
          <w:sz w:val="22"/>
          <w:szCs w:val="22"/>
        </w:rPr>
        <w:t>9.</w:t>
      </w:r>
    </w:p>
    <w:p w14:paraId="434D484F" w14:textId="77777777" w:rsidR="001C04A0" w:rsidRPr="00BE5FAF" w:rsidRDefault="001C04A0" w:rsidP="00740039">
      <w:pPr>
        <w:pStyle w:val="Default"/>
        <w:ind w:left="708"/>
        <w:jc w:val="both"/>
        <w:rPr>
          <w:color w:val="auto"/>
          <w:sz w:val="22"/>
          <w:szCs w:val="22"/>
        </w:rPr>
      </w:pPr>
      <w:r w:rsidRPr="00BE5FAF">
        <w:rPr>
          <w:color w:val="auto"/>
          <w:sz w:val="22"/>
          <w:szCs w:val="22"/>
        </w:rPr>
        <w:t xml:space="preserve">E-mail: </w:t>
      </w:r>
      <w:hyperlink r:id="rId13" w:history="1">
        <w:r w:rsidRPr="00BE5FAF">
          <w:rPr>
            <w:rStyle w:val="Hiperhivatkozs"/>
            <w:sz w:val="22"/>
            <w:szCs w:val="22"/>
          </w:rPr>
          <w:t>ugyfelszolgalat@naih.hu</w:t>
        </w:r>
      </w:hyperlink>
    </w:p>
    <w:p w14:paraId="06DBE607" w14:textId="77777777" w:rsidR="001C04A0" w:rsidRPr="00BE5FAF" w:rsidRDefault="001C04A0" w:rsidP="00740039">
      <w:pPr>
        <w:pStyle w:val="Default"/>
        <w:ind w:left="708"/>
        <w:jc w:val="both"/>
        <w:rPr>
          <w:color w:val="auto"/>
          <w:sz w:val="22"/>
          <w:szCs w:val="22"/>
        </w:rPr>
      </w:pPr>
      <w:r w:rsidRPr="00BE5FAF">
        <w:rPr>
          <w:color w:val="auto"/>
          <w:sz w:val="22"/>
          <w:szCs w:val="22"/>
        </w:rPr>
        <w:t xml:space="preserve">Honlap: </w:t>
      </w:r>
      <w:hyperlink r:id="rId14" w:history="1">
        <w:r w:rsidRPr="00BE5FAF">
          <w:rPr>
            <w:rStyle w:val="Hiperhivatkozs"/>
            <w:sz w:val="22"/>
            <w:szCs w:val="22"/>
          </w:rPr>
          <w:t>http://www.naih.hu</w:t>
        </w:r>
      </w:hyperlink>
    </w:p>
    <w:p w14:paraId="3D146087" w14:textId="77777777" w:rsidR="001C04A0" w:rsidRPr="00BE5FAF" w:rsidRDefault="001C04A0" w:rsidP="00740039">
      <w:pPr>
        <w:pStyle w:val="Default"/>
        <w:jc w:val="both"/>
        <w:rPr>
          <w:color w:val="auto"/>
          <w:sz w:val="22"/>
          <w:szCs w:val="22"/>
        </w:rPr>
      </w:pPr>
    </w:p>
    <w:p w14:paraId="51C7E78B" w14:textId="77777777" w:rsidR="001C04A0" w:rsidRPr="00BE5FAF" w:rsidRDefault="001C04A0" w:rsidP="00740039">
      <w:pPr>
        <w:pStyle w:val="Default"/>
        <w:ind w:left="720"/>
        <w:jc w:val="both"/>
        <w:rPr>
          <w:i/>
          <w:color w:val="auto"/>
          <w:sz w:val="22"/>
          <w:szCs w:val="22"/>
        </w:rPr>
      </w:pPr>
      <w:r w:rsidRPr="00BE5FAF">
        <w:rPr>
          <w:i/>
          <w:color w:val="auto"/>
          <w:sz w:val="22"/>
          <w:szCs w:val="22"/>
        </w:rPr>
        <w:t xml:space="preserve">Bírósági jogérvényesítés </w:t>
      </w:r>
    </w:p>
    <w:p w14:paraId="7D0AAACA" w14:textId="77777777" w:rsidR="00347CBD" w:rsidRPr="00BE5FAF" w:rsidRDefault="00347CBD" w:rsidP="00740039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1D470BC9" w14:textId="77777777" w:rsidR="00C277B4" w:rsidRPr="00BE5FAF" w:rsidRDefault="001C04A0" w:rsidP="00740039">
      <w:pPr>
        <w:pStyle w:val="Default"/>
        <w:ind w:left="708"/>
        <w:jc w:val="both"/>
        <w:rPr>
          <w:color w:val="auto"/>
          <w:sz w:val="22"/>
          <w:szCs w:val="22"/>
        </w:rPr>
      </w:pPr>
      <w:r w:rsidRPr="00BE5FAF">
        <w:rPr>
          <w:color w:val="auto"/>
          <w:sz w:val="22"/>
          <w:szCs w:val="22"/>
        </w:rPr>
        <w:t>Az érintettek a jogaik megsértése esetén bírósághoz fordulhatnak. A bíróság az ügyben soron kí</w:t>
      </w:r>
      <w:r w:rsidR="009C218A" w:rsidRPr="00BE5FAF">
        <w:rPr>
          <w:color w:val="auto"/>
          <w:sz w:val="22"/>
          <w:szCs w:val="22"/>
        </w:rPr>
        <w:t>vül jár el. A pert az érintettek</w:t>
      </w:r>
      <w:r w:rsidRPr="00BE5FAF">
        <w:rPr>
          <w:color w:val="auto"/>
          <w:sz w:val="22"/>
          <w:szCs w:val="22"/>
        </w:rPr>
        <w:t xml:space="preserve"> </w:t>
      </w:r>
      <w:r w:rsidR="009C218A" w:rsidRPr="00BE5FAF">
        <w:rPr>
          <w:color w:val="auto"/>
          <w:sz w:val="22"/>
          <w:szCs w:val="22"/>
        </w:rPr>
        <w:t>–</w:t>
      </w:r>
      <w:r w:rsidRPr="00BE5FAF">
        <w:rPr>
          <w:color w:val="auto"/>
          <w:sz w:val="22"/>
          <w:szCs w:val="22"/>
        </w:rPr>
        <w:t xml:space="preserve"> választás</w:t>
      </w:r>
      <w:r w:rsidR="009C218A" w:rsidRPr="00BE5FAF">
        <w:rPr>
          <w:color w:val="auto"/>
          <w:sz w:val="22"/>
          <w:szCs w:val="22"/>
        </w:rPr>
        <w:t>uknak megfelelően</w:t>
      </w:r>
      <w:r w:rsidRPr="00BE5FAF">
        <w:rPr>
          <w:color w:val="auto"/>
          <w:sz w:val="22"/>
          <w:szCs w:val="22"/>
        </w:rPr>
        <w:t xml:space="preserve"> - a </w:t>
      </w:r>
      <w:r w:rsidR="004A471C" w:rsidRPr="00BE5FAF">
        <w:rPr>
          <w:color w:val="auto"/>
          <w:sz w:val="22"/>
          <w:szCs w:val="22"/>
        </w:rPr>
        <w:t xml:space="preserve">Fővárosi Törvényszék vagy </w:t>
      </w:r>
      <w:proofErr w:type="gramStart"/>
      <w:r w:rsidRPr="00BE5FAF">
        <w:rPr>
          <w:color w:val="auto"/>
          <w:sz w:val="22"/>
          <w:szCs w:val="22"/>
        </w:rPr>
        <w:t>lakóhelyük</w:t>
      </w:r>
      <w:proofErr w:type="gramEnd"/>
      <w:r w:rsidRPr="00BE5FAF">
        <w:rPr>
          <w:color w:val="auto"/>
          <w:sz w:val="22"/>
          <w:szCs w:val="22"/>
        </w:rPr>
        <w:t xml:space="preserve"> vagy tartózkodási helyük szerint illetékes törvé</w:t>
      </w:r>
      <w:r w:rsidR="00390BF3" w:rsidRPr="00BE5FAF">
        <w:rPr>
          <w:color w:val="auto"/>
          <w:sz w:val="22"/>
          <w:szCs w:val="22"/>
        </w:rPr>
        <w:t>nyszék előtt is megindíthatják.</w:t>
      </w:r>
      <w:r w:rsidR="00917071" w:rsidRPr="00BE5FAF">
        <w:rPr>
          <w:sz w:val="22"/>
          <w:szCs w:val="22"/>
        </w:rPr>
        <w:t xml:space="preserve"> Az illetékes törvényszék megkereshető a http://birosag.hu/ugyfelkapcsolati-portal/birosag-kereso oldalon</w:t>
      </w:r>
      <w:r w:rsidR="009C6D3B" w:rsidRPr="00BE5FAF">
        <w:rPr>
          <w:sz w:val="22"/>
          <w:szCs w:val="22"/>
        </w:rPr>
        <w:t>.</w:t>
      </w:r>
    </w:p>
    <w:sectPr w:rsidR="00C277B4" w:rsidRPr="00BE5FAF" w:rsidSect="00646FE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B570" w14:textId="77777777" w:rsidR="000A1E76" w:rsidRDefault="000A1E76" w:rsidP="006D115D">
      <w:pPr>
        <w:spacing w:after="0" w:line="240" w:lineRule="auto"/>
      </w:pPr>
      <w:r>
        <w:separator/>
      </w:r>
    </w:p>
  </w:endnote>
  <w:endnote w:type="continuationSeparator" w:id="0">
    <w:p w14:paraId="2E62EF36" w14:textId="77777777" w:rsidR="000A1E76" w:rsidRDefault="000A1E76" w:rsidP="006D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idaReg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68473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A853652" w14:textId="7932F829" w:rsidR="007858A5" w:rsidRPr="00FE05A9" w:rsidRDefault="00357F35">
        <w:pPr>
          <w:pStyle w:val="llb"/>
          <w:jc w:val="center"/>
          <w:rPr>
            <w:rFonts w:ascii="Arial" w:hAnsi="Arial" w:cs="Arial"/>
            <w:sz w:val="22"/>
          </w:rPr>
        </w:pPr>
        <w:r w:rsidRPr="00FE05A9">
          <w:rPr>
            <w:rFonts w:ascii="Arial" w:hAnsi="Arial" w:cs="Arial"/>
            <w:sz w:val="22"/>
          </w:rPr>
          <w:fldChar w:fldCharType="begin"/>
        </w:r>
        <w:r w:rsidR="007858A5" w:rsidRPr="00FE05A9">
          <w:rPr>
            <w:rFonts w:ascii="Arial" w:hAnsi="Arial" w:cs="Arial"/>
            <w:sz w:val="22"/>
          </w:rPr>
          <w:instrText xml:space="preserve"> PAGE   \* MERGEFORMAT </w:instrText>
        </w:r>
        <w:r w:rsidRPr="00FE05A9">
          <w:rPr>
            <w:rFonts w:ascii="Arial" w:hAnsi="Arial" w:cs="Arial"/>
            <w:sz w:val="22"/>
          </w:rPr>
          <w:fldChar w:fldCharType="separate"/>
        </w:r>
        <w:r w:rsidR="00740039">
          <w:rPr>
            <w:rFonts w:ascii="Arial" w:hAnsi="Arial" w:cs="Arial"/>
            <w:noProof/>
            <w:sz w:val="22"/>
          </w:rPr>
          <w:t>5</w:t>
        </w:r>
        <w:r w:rsidRPr="00FE05A9">
          <w:rPr>
            <w:rFonts w:ascii="Arial" w:hAnsi="Arial" w:cs="Arial"/>
            <w:sz w:val="22"/>
          </w:rPr>
          <w:fldChar w:fldCharType="end"/>
        </w:r>
      </w:p>
    </w:sdtContent>
  </w:sdt>
  <w:p w14:paraId="050C31B3" w14:textId="04B60DBC" w:rsidR="00FE05A9" w:rsidRDefault="00371785" w:rsidP="00FE05A9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073264" wp14:editId="22DFF490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3059430" cy="307340"/>
              <wp:effectExtent l="4445" t="2540" r="3175" b="4445"/>
              <wp:wrapNone/>
              <wp:docPr id="2" name="Téglala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943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51CB7" w14:textId="77777777" w:rsidR="00FE05A9" w:rsidRDefault="00FE05A9" w:rsidP="00FE05A9">
                          <w:pPr>
                            <w:spacing w:line="240" w:lineRule="auto"/>
                            <w:ind w:hanging="2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Idősbarát önkormányzat • </w:t>
                          </w:r>
                          <w:r>
                            <w:rPr>
                              <w:color w:val="00B2E2"/>
                              <w:sz w:val="16"/>
                            </w:rPr>
                            <w:t>Befogadó település</w:t>
                          </w:r>
                        </w:p>
                        <w:p w14:paraId="30CB7205" w14:textId="77777777" w:rsidR="00FE05A9" w:rsidRDefault="00FE05A9" w:rsidP="00FE05A9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73264" id="Téglalap 3" o:spid="_x0000_s1026" style="position:absolute;margin-left:0;margin-top:21pt;width:240.9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" stroked="f">
              <v:textbox inset="2.53958mm,1.2694mm,2.53958mm,1.2694mm">
                <w:txbxContent>
                  <w:p w14:paraId="3E251CB7" w14:textId="77777777" w:rsidR="00FE05A9" w:rsidRDefault="00FE05A9" w:rsidP="00FE05A9">
                    <w:pPr>
                      <w:spacing w:line="240" w:lineRule="auto"/>
                      <w:ind w:hanging="2"/>
                    </w:pPr>
                    <w:r>
                      <w:rPr>
                        <w:color w:val="000000"/>
                        <w:sz w:val="16"/>
                      </w:rPr>
                      <w:t xml:space="preserve">Idősbarát önkormányzat • </w:t>
                    </w:r>
                    <w:r>
                      <w:rPr>
                        <w:color w:val="00B2E2"/>
                        <w:sz w:val="16"/>
                      </w:rPr>
                      <w:t>Befogadó település</w:t>
                    </w:r>
                  </w:p>
                  <w:p w14:paraId="30CB7205" w14:textId="77777777" w:rsidR="00FE05A9" w:rsidRDefault="00FE05A9" w:rsidP="00FE05A9">
                    <w:pPr>
                      <w:spacing w:line="240" w:lineRule="auto"/>
                      <w:ind w:hanging="2"/>
                    </w:pPr>
                  </w:p>
                </w:txbxContent>
              </v:textbox>
            </v:rect>
          </w:pict>
        </mc:Fallback>
      </mc:AlternateContent>
    </w:r>
  </w:p>
  <w:p w14:paraId="7381C8BE" w14:textId="08E58671" w:rsidR="007858A5" w:rsidRDefault="007858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66B8" w14:textId="77777777" w:rsidR="000A1E76" w:rsidRDefault="000A1E76" w:rsidP="006D115D">
      <w:pPr>
        <w:spacing w:after="0" w:line="240" w:lineRule="auto"/>
      </w:pPr>
      <w:r>
        <w:separator/>
      </w:r>
    </w:p>
  </w:footnote>
  <w:footnote w:type="continuationSeparator" w:id="0">
    <w:p w14:paraId="6778F6B4" w14:textId="77777777" w:rsidR="000A1E76" w:rsidRDefault="000A1E76" w:rsidP="006D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38B989"/>
    <w:multiLevelType w:val="hybridMultilevel"/>
    <w:tmpl w:val="81DF4F7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A80D46"/>
    <w:multiLevelType w:val="hybridMultilevel"/>
    <w:tmpl w:val="5A363F4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F759A5"/>
    <w:multiLevelType w:val="hybridMultilevel"/>
    <w:tmpl w:val="97CA93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25D383"/>
    <w:multiLevelType w:val="hybridMultilevel"/>
    <w:tmpl w:val="3D387B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A3F85F"/>
    <w:multiLevelType w:val="hybridMultilevel"/>
    <w:tmpl w:val="D12320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160203"/>
    <w:multiLevelType w:val="hybridMultilevel"/>
    <w:tmpl w:val="F784E1E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D16506"/>
    <w:multiLevelType w:val="hybridMultilevel"/>
    <w:tmpl w:val="EA18C21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AFEB88A"/>
    <w:multiLevelType w:val="hybridMultilevel"/>
    <w:tmpl w:val="FBE36F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DFF5267"/>
    <w:multiLevelType w:val="hybridMultilevel"/>
    <w:tmpl w:val="6546E9D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E69FB13"/>
    <w:multiLevelType w:val="hybridMultilevel"/>
    <w:tmpl w:val="F851FB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F45E17B"/>
    <w:multiLevelType w:val="hybridMultilevel"/>
    <w:tmpl w:val="5DEA889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38BB7D9"/>
    <w:multiLevelType w:val="hybridMultilevel"/>
    <w:tmpl w:val="A4B99BA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365475"/>
    <w:multiLevelType w:val="hybridMultilevel"/>
    <w:tmpl w:val="47DADAA2"/>
    <w:lvl w:ilvl="0" w:tplc="FF40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639C6"/>
    <w:multiLevelType w:val="hybridMultilevel"/>
    <w:tmpl w:val="300CA40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A44E5"/>
    <w:multiLevelType w:val="hybridMultilevel"/>
    <w:tmpl w:val="FC82C164"/>
    <w:lvl w:ilvl="0" w:tplc="D1EAAA3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157A"/>
    <w:multiLevelType w:val="hybridMultilevel"/>
    <w:tmpl w:val="618254AC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19EFF7"/>
    <w:multiLevelType w:val="hybridMultilevel"/>
    <w:tmpl w:val="908646F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3E95B00"/>
    <w:multiLevelType w:val="hybridMultilevel"/>
    <w:tmpl w:val="B5A638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A15AE"/>
    <w:multiLevelType w:val="hybridMultilevel"/>
    <w:tmpl w:val="CF208B88"/>
    <w:lvl w:ilvl="0" w:tplc="040E0013">
      <w:start w:val="1"/>
      <w:numFmt w:val="upperRoman"/>
      <w:lvlText w:val="%1."/>
      <w:lvlJc w:val="right"/>
      <w:pPr>
        <w:ind w:left="783" w:hanging="360"/>
      </w:pPr>
    </w:lvl>
    <w:lvl w:ilvl="1" w:tplc="040E0019">
      <w:start w:val="1"/>
      <w:numFmt w:val="lowerLetter"/>
      <w:lvlText w:val="%2."/>
      <w:lvlJc w:val="left"/>
      <w:pPr>
        <w:ind w:left="1503" w:hanging="360"/>
      </w:pPr>
    </w:lvl>
    <w:lvl w:ilvl="2" w:tplc="040E001B">
      <w:start w:val="1"/>
      <w:numFmt w:val="lowerRoman"/>
      <w:lvlText w:val="%3."/>
      <w:lvlJc w:val="right"/>
      <w:pPr>
        <w:ind w:left="2223" w:hanging="180"/>
      </w:pPr>
    </w:lvl>
    <w:lvl w:ilvl="3" w:tplc="040E000F">
      <w:start w:val="1"/>
      <w:numFmt w:val="decimal"/>
      <w:lvlText w:val="%4."/>
      <w:lvlJc w:val="left"/>
      <w:pPr>
        <w:ind w:left="2943" w:hanging="360"/>
      </w:pPr>
    </w:lvl>
    <w:lvl w:ilvl="4" w:tplc="040E0019">
      <w:start w:val="1"/>
      <w:numFmt w:val="lowerLetter"/>
      <w:lvlText w:val="%5."/>
      <w:lvlJc w:val="left"/>
      <w:pPr>
        <w:ind w:left="3663" w:hanging="360"/>
      </w:pPr>
    </w:lvl>
    <w:lvl w:ilvl="5" w:tplc="040E001B">
      <w:start w:val="1"/>
      <w:numFmt w:val="lowerRoman"/>
      <w:lvlText w:val="%6."/>
      <w:lvlJc w:val="right"/>
      <w:pPr>
        <w:ind w:left="4383" w:hanging="180"/>
      </w:pPr>
    </w:lvl>
    <w:lvl w:ilvl="6" w:tplc="040E000F">
      <w:start w:val="1"/>
      <w:numFmt w:val="decimal"/>
      <w:lvlText w:val="%7."/>
      <w:lvlJc w:val="left"/>
      <w:pPr>
        <w:ind w:left="5103" w:hanging="360"/>
      </w:pPr>
    </w:lvl>
    <w:lvl w:ilvl="7" w:tplc="040E0019">
      <w:start w:val="1"/>
      <w:numFmt w:val="lowerLetter"/>
      <w:lvlText w:val="%8."/>
      <w:lvlJc w:val="left"/>
      <w:pPr>
        <w:ind w:left="5823" w:hanging="360"/>
      </w:pPr>
    </w:lvl>
    <w:lvl w:ilvl="8" w:tplc="040E001B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275901E8"/>
    <w:multiLevelType w:val="hybridMultilevel"/>
    <w:tmpl w:val="9E592AD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A421DC7"/>
    <w:multiLevelType w:val="hybridMultilevel"/>
    <w:tmpl w:val="5D64077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0078291"/>
    <w:multiLevelType w:val="hybridMultilevel"/>
    <w:tmpl w:val="3B066AD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4C77F38"/>
    <w:multiLevelType w:val="hybridMultilevel"/>
    <w:tmpl w:val="986E5300"/>
    <w:lvl w:ilvl="0" w:tplc="81A63D3C">
      <w:start w:val="115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DD2107"/>
    <w:multiLevelType w:val="hybridMultilevel"/>
    <w:tmpl w:val="AE4E8A78"/>
    <w:lvl w:ilvl="0" w:tplc="D598B80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BF8A39"/>
    <w:multiLevelType w:val="hybridMultilevel"/>
    <w:tmpl w:val="383191D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8B5348F"/>
    <w:multiLevelType w:val="hybridMultilevel"/>
    <w:tmpl w:val="0BE494F2"/>
    <w:lvl w:ilvl="0" w:tplc="AEB028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60" w:hanging="360"/>
      </w:pPr>
    </w:lvl>
    <w:lvl w:ilvl="2" w:tplc="040E001B">
      <w:start w:val="1"/>
      <w:numFmt w:val="lowerRoman"/>
      <w:lvlText w:val="%3."/>
      <w:lvlJc w:val="right"/>
      <w:pPr>
        <w:ind w:left="2580" w:hanging="180"/>
      </w:pPr>
    </w:lvl>
    <w:lvl w:ilvl="3" w:tplc="040E000F">
      <w:start w:val="1"/>
      <w:numFmt w:val="decimal"/>
      <w:lvlText w:val="%4."/>
      <w:lvlJc w:val="left"/>
      <w:pPr>
        <w:ind w:left="3300" w:hanging="360"/>
      </w:pPr>
    </w:lvl>
    <w:lvl w:ilvl="4" w:tplc="040E0019">
      <w:start w:val="1"/>
      <w:numFmt w:val="lowerLetter"/>
      <w:lvlText w:val="%5."/>
      <w:lvlJc w:val="left"/>
      <w:pPr>
        <w:ind w:left="4020" w:hanging="360"/>
      </w:pPr>
    </w:lvl>
    <w:lvl w:ilvl="5" w:tplc="040E001B">
      <w:start w:val="1"/>
      <w:numFmt w:val="lowerRoman"/>
      <w:lvlText w:val="%6."/>
      <w:lvlJc w:val="right"/>
      <w:pPr>
        <w:ind w:left="4740" w:hanging="180"/>
      </w:pPr>
    </w:lvl>
    <w:lvl w:ilvl="6" w:tplc="040E000F">
      <w:start w:val="1"/>
      <w:numFmt w:val="decimal"/>
      <w:lvlText w:val="%7."/>
      <w:lvlJc w:val="left"/>
      <w:pPr>
        <w:ind w:left="5460" w:hanging="360"/>
      </w:pPr>
    </w:lvl>
    <w:lvl w:ilvl="7" w:tplc="040E0019">
      <w:start w:val="1"/>
      <w:numFmt w:val="lowerLetter"/>
      <w:lvlText w:val="%8."/>
      <w:lvlJc w:val="left"/>
      <w:pPr>
        <w:ind w:left="6180" w:hanging="360"/>
      </w:pPr>
    </w:lvl>
    <w:lvl w:ilvl="8" w:tplc="040E001B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9299B01"/>
    <w:multiLevelType w:val="hybridMultilevel"/>
    <w:tmpl w:val="3CB478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EB73E1E"/>
    <w:multiLevelType w:val="hybridMultilevel"/>
    <w:tmpl w:val="75662A9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612EA"/>
    <w:multiLevelType w:val="hybridMultilevel"/>
    <w:tmpl w:val="FC82C164"/>
    <w:lvl w:ilvl="0" w:tplc="D1EAAA3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F419C"/>
    <w:multiLevelType w:val="hybridMultilevel"/>
    <w:tmpl w:val="89EF46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9405312">
    <w:abstractNumId w:val="9"/>
  </w:num>
  <w:num w:numId="2" w16cid:durableId="614750934">
    <w:abstractNumId w:val="4"/>
  </w:num>
  <w:num w:numId="3" w16cid:durableId="209919452">
    <w:abstractNumId w:val="24"/>
  </w:num>
  <w:num w:numId="4" w16cid:durableId="22484393">
    <w:abstractNumId w:val="0"/>
  </w:num>
  <w:num w:numId="5" w16cid:durableId="1822844111">
    <w:abstractNumId w:val="6"/>
  </w:num>
  <w:num w:numId="6" w16cid:durableId="466096269">
    <w:abstractNumId w:val="2"/>
  </w:num>
  <w:num w:numId="7" w16cid:durableId="603271431">
    <w:abstractNumId w:val="8"/>
  </w:num>
  <w:num w:numId="8" w16cid:durableId="1821191130">
    <w:abstractNumId w:val="26"/>
  </w:num>
  <w:num w:numId="9" w16cid:durableId="101609934">
    <w:abstractNumId w:val="16"/>
  </w:num>
  <w:num w:numId="10" w16cid:durableId="1018385941">
    <w:abstractNumId w:val="3"/>
  </w:num>
  <w:num w:numId="11" w16cid:durableId="1569265219">
    <w:abstractNumId w:val="5"/>
  </w:num>
  <w:num w:numId="12" w16cid:durableId="247270674">
    <w:abstractNumId w:val="10"/>
  </w:num>
  <w:num w:numId="13" w16cid:durableId="1006202085">
    <w:abstractNumId w:val="11"/>
  </w:num>
  <w:num w:numId="14" w16cid:durableId="685252776">
    <w:abstractNumId w:val="21"/>
  </w:num>
  <w:num w:numId="15" w16cid:durableId="87846297">
    <w:abstractNumId w:val="7"/>
  </w:num>
  <w:num w:numId="16" w16cid:durableId="870219076">
    <w:abstractNumId w:val="29"/>
  </w:num>
  <w:num w:numId="17" w16cid:durableId="2050183914">
    <w:abstractNumId w:val="20"/>
  </w:num>
  <w:num w:numId="18" w16cid:durableId="964580706">
    <w:abstractNumId w:val="19"/>
  </w:num>
  <w:num w:numId="19" w16cid:durableId="857237619">
    <w:abstractNumId w:val="1"/>
  </w:num>
  <w:num w:numId="20" w16cid:durableId="1913809747">
    <w:abstractNumId w:val="28"/>
  </w:num>
  <w:num w:numId="21" w16cid:durableId="546912309">
    <w:abstractNumId w:val="27"/>
  </w:num>
  <w:num w:numId="22" w16cid:durableId="1216619104">
    <w:abstractNumId w:val="15"/>
  </w:num>
  <w:num w:numId="23" w16cid:durableId="689113445">
    <w:abstractNumId w:val="13"/>
  </w:num>
  <w:num w:numId="24" w16cid:durableId="1392146821">
    <w:abstractNumId w:val="18"/>
  </w:num>
  <w:num w:numId="25" w16cid:durableId="1563523619">
    <w:abstractNumId w:val="17"/>
  </w:num>
  <w:num w:numId="26" w16cid:durableId="556361631">
    <w:abstractNumId w:val="22"/>
  </w:num>
  <w:num w:numId="27" w16cid:durableId="1718315572">
    <w:abstractNumId w:val="25"/>
  </w:num>
  <w:num w:numId="28" w16cid:durableId="1826622412">
    <w:abstractNumId w:val="14"/>
  </w:num>
  <w:num w:numId="29" w16cid:durableId="1458377781">
    <w:abstractNumId w:val="23"/>
  </w:num>
  <w:num w:numId="30" w16cid:durableId="1906598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AE"/>
    <w:rsid w:val="00000482"/>
    <w:rsid w:val="00004481"/>
    <w:rsid w:val="00005443"/>
    <w:rsid w:val="00016BD5"/>
    <w:rsid w:val="00066E15"/>
    <w:rsid w:val="00081B43"/>
    <w:rsid w:val="00087D3F"/>
    <w:rsid w:val="000A1A4C"/>
    <w:rsid w:val="000A1E76"/>
    <w:rsid w:val="000B3D5C"/>
    <w:rsid w:val="000C38DC"/>
    <w:rsid w:val="000C4D53"/>
    <w:rsid w:val="000C5A54"/>
    <w:rsid w:val="000D3AFB"/>
    <w:rsid w:val="000E4882"/>
    <w:rsid w:val="000E59A1"/>
    <w:rsid w:val="00116E3A"/>
    <w:rsid w:val="00117D36"/>
    <w:rsid w:val="00143706"/>
    <w:rsid w:val="00150A3E"/>
    <w:rsid w:val="00151839"/>
    <w:rsid w:val="0016565C"/>
    <w:rsid w:val="0017074D"/>
    <w:rsid w:val="001A7FD8"/>
    <w:rsid w:val="001B4842"/>
    <w:rsid w:val="001C04A0"/>
    <w:rsid w:val="001C0767"/>
    <w:rsid w:val="001C2FD1"/>
    <w:rsid w:val="001C4AB9"/>
    <w:rsid w:val="001C74EE"/>
    <w:rsid w:val="001D5239"/>
    <w:rsid w:val="001D6C25"/>
    <w:rsid w:val="001F184F"/>
    <w:rsid w:val="00235C7C"/>
    <w:rsid w:val="00260694"/>
    <w:rsid w:val="00262669"/>
    <w:rsid w:val="00272BBD"/>
    <w:rsid w:val="00281229"/>
    <w:rsid w:val="0029757C"/>
    <w:rsid w:val="002A03AC"/>
    <w:rsid w:val="002B621E"/>
    <w:rsid w:val="002C404E"/>
    <w:rsid w:val="002E0AC8"/>
    <w:rsid w:val="002F0259"/>
    <w:rsid w:val="00300327"/>
    <w:rsid w:val="00303279"/>
    <w:rsid w:val="003069B2"/>
    <w:rsid w:val="00314195"/>
    <w:rsid w:val="00336C38"/>
    <w:rsid w:val="003439FA"/>
    <w:rsid w:val="00347CBD"/>
    <w:rsid w:val="00354EEE"/>
    <w:rsid w:val="00357F35"/>
    <w:rsid w:val="00362D1C"/>
    <w:rsid w:val="003647DC"/>
    <w:rsid w:val="00371785"/>
    <w:rsid w:val="0037529D"/>
    <w:rsid w:val="00390BF3"/>
    <w:rsid w:val="003C5D1D"/>
    <w:rsid w:val="003F2789"/>
    <w:rsid w:val="003F4CBF"/>
    <w:rsid w:val="00403DED"/>
    <w:rsid w:val="00405637"/>
    <w:rsid w:val="00410585"/>
    <w:rsid w:val="004250D1"/>
    <w:rsid w:val="004314C2"/>
    <w:rsid w:val="00440B6A"/>
    <w:rsid w:val="00450121"/>
    <w:rsid w:val="0045754D"/>
    <w:rsid w:val="00457A07"/>
    <w:rsid w:val="00473C8C"/>
    <w:rsid w:val="00475CAA"/>
    <w:rsid w:val="00481164"/>
    <w:rsid w:val="00486FE5"/>
    <w:rsid w:val="00493196"/>
    <w:rsid w:val="004A471C"/>
    <w:rsid w:val="004B3234"/>
    <w:rsid w:val="004C08A8"/>
    <w:rsid w:val="004C3DCF"/>
    <w:rsid w:val="004C3E9C"/>
    <w:rsid w:val="004D0AA3"/>
    <w:rsid w:val="004D3271"/>
    <w:rsid w:val="004E2F00"/>
    <w:rsid w:val="00502340"/>
    <w:rsid w:val="005318B2"/>
    <w:rsid w:val="0053509A"/>
    <w:rsid w:val="00541565"/>
    <w:rsid w:val="00561309"/>
    <w:rsid w:val="00575493"/>
    <w:rsid w:val="005816EF"/>
    <w:rsid w:val="00585B68"/>
    <w:rsid w:val="005901AB"/>
    <w:rsid w:val="005976B0"/>
    <w:rsid w:val="005A2769"/>
    <w:rsid w:val="005A2EC9"/>
    <w:rsid w:val="005B0482"/>
    <w:rsid w:val="005B187D"/>
    <w:rsid w:val="005D2E36"/>
    <w:rsid w:val="005D4C0A"/>
    <w:rsid w:val="005E2CF9"/>
    <w:rsid w:val="005E3904"/>
    <w:rsid w:val="005E742E"/>
    <w:rsid w:val="005F0ED0"/>
    <w:rsid w:val="005F1690"/>
    <w:rsid w:val="00610545"/>
    <w:rsid w:val="00615C5C"/>
    <w:rsid w:val="00616FED"/>
    <w:rsid w:val="00624842"/>
    <w:rsid w:val="00646FE3"/>
    <w:rsid w:val="00651DED"/>
    <w:rsid w:val="00656C41"/>
    <w:rsid w:val="006672FC"/>
    <w:rsid w:val="00673FB1"/>
    <w:rsid w:val="00675863"/>
    <w:rsid w:val="00682D1A"/>
    <w:rsid w:val="0068727B"/>
    <w:rsid w:val="006B37A7"/>
    <w:rsid w:val="006D0DF4"/>
    <w:rsid w:val="006D115D"/>
    <w:rsid w:val="006F1139"/>
    <w:rsid w:val="00704EFA"/>
    <w:rsid w:val="007067C9"/>
    <w:rsid w:val="0071353A"/>
    <w:rsid w:val="00740039"/>
    <w:rsid w:val="007413FD"/>
    <w:rsid w:val="007442EB"/>
    <w:rsid w:val="00750A36"/>
    <w:rsid w:val="0076354E"/>
    <w:rsid w:val="00775CBA"/>
    <w:rsid w:val="00783582"/>
    <w:rsid w:val="007855C2"/>
    <w:rsid w:val="007858A5"/>
    <w:rsid w:val="007E3C98"/>
    <w:rsid w:val="007F6247"/>
    <w:rsid w:val="008161AE"/>
    <w:rsid w:val="00831A87"/>
    <w:rsid w:val="0083216F"/>
    <w:rsid w:val="008420CC"/>
    <w:rsid w:val="00845A43"/>
    <w:rsid w:val="008476BD"/>
    <w:rsid w:val="00852C65"/>
    <w:rsid w:val="00873A82"/>
    <w:rsid w:val="0089377C"/>
    <w:rsid w:val="008A18D2"/>
    <w:rsid w:val="008B2FDF"/>
    <w:rsid w:val="008B62DC"/>
    <w:rsid w:val="008C1DF9"/>
    <w:rsid w:val="008E707F"/>
    <w:rsid w:val="00901F07"/>
    <w:rsid w:val="00905823"/>
    <w:rsid w:val="009150C9"/>
    <w:rsid w:val="00917071"/>
    <w:rsid w:val="00917D33"/>
    <w:rsid w:val="00925431"/>
    <w:rsid w:val="00926FB1"/>
    <w:rsid w:val="00927BC1"/>
    <w:rsid w:val="009323DA"/>
    <w:rsid w:val="00934978"/>
    <w:rsid w:val="00934CE8"/>
    <w:rsid w:val="00935E18"/>
    <w:rsid w:val="00937C1C"/>
    <w:rsid w:val="0094425D"/>
    <w:rsid w:val="00950AD9"/>
    <w:rsid w:val="00956D9B"/>
    <w:rsid w:val="00972D5D"/>
    <w:rsid w:val="00982E63"/>
    <w:rsid w:val="00995D46"/>
    <w:rsid w:val="009A6145"/>
    <w:rsid w:val="009C218A"/>
    <w:rsid w:val="009C526A"/>
    <w:rsid w:val="009C6D3B"/>
    <w:rsid w:val="009D32BD"/>
    <w:rsid w:val="009D4C9D"/>
    <w:rsid w:val="009D5A00"/>
    <w:rsid w:val="009E37CA"/>
    <w:rsid w:val="009E5F7E"/>
    <w:rsid w:val="009E620D"/>
    <w:rsid w:val="00A038E2"/>
    <w:rsid w:val="00A0536C"/>
    <w:rsid w:val="00A16AB6"/>
    <w:rsid w:val="00A33B26"/>
    <w:rsid w:val="00A53944"/>
    <w:rsid w:val="00A608F8"/>
    <w:rsid w:val="00A66CCB"/>
    <w:rsid w:val="00A70A35"/>
    <w:rsid w:val="00A71BF8"/>
    <w:rsid w:val="00A733C4"/>
    <w:rsid w:val="00A75892"/>
    <w:rsid w:val="00AC310A"/>
    <w:rsid w:val="00AC3EED"/>
    <w:rsid w:val="00AC692C"/>
    <w:rsid w:val="00AD0F19"/>
    <w:rsid w:val="00AE2E0C"/>
    <w:rsid w:val="00B0563A"/>
    <w:rsid w:val="00B144A2"/>
    <w:rsid w:val="00B26060"/>
    <w:rsid w:val="00B4589E"/>
    <w:rsid w:val="00B5658E"/>
    <w:rsid w:val="00B74993"/>
    <w:rsid w:val="00BA3159"/>
    <w:rsid w:val="00BB17EF"/>
    <w:rsid w:val="00BC5303"/>
    <w:rsid w:val="00BD27B1"/>
    <w:rsid w:val="00BE5FAF"/>
    <w:rsid w:val="00C02FD4"/>
    <w:rsid w:val="00C04EA1"/>
    <w:rsid w:val="00C06BAA"/>
    <w:rsid w:val="00C178C3"/>
    <w:rsid w:val="00C22D86"/>
    <w:rsid w:val="00C277B4"/>
    <w:rsid w:val="00C370F5"/>
    <w:rsid w:val="00C40F59"/>
    <w:rsid w:val="00C4287D"/>
    <w:rsid w:val="00C613D1"/>
    <w:rsid w:val="00C65C7B"/>
    <w:rsid w:val="00C75D4E"/>
    <w:rsid w:val="00C87014"/>
    <w:rsid w:val="00CA2908"/>
    <w:rsid w:val="00CC379D"/>
    <w:rsid w:val="00CC43DF"/>
    <w:rsid w:val="00CC5F6C"/>
    <w:rsid w:val="00CD726E"/>
    <w:rsid w:val="00CE28D6"/>
    <w:rsid w:val="00CE4D1B"/>
    <w:rsid w:val="00CE5BC0"/>
    <w:rsid w:val="00CF5A1F"/>
    <w:rsid w:val="00D0627D"/>
    <w:rsid w:val="00D10794"/>
    <w:rsid w:val="00D13AA0"/>
    <w:rsid w:val="00D17464"/>
    <w:rsid w:val="00D208D6"/>
    <w:rsid w:val="00D23168"/>
    <w:rsid w:val="00D467AE"/>
    <w:rsid w:val="00D46CCA"/>
    <w:rsid w:val="00D54BC8"/>
    <w:rsid w:val="00D60683"/>
    <w:rsid w:val="00D670B8"/>
    <w:rsid w:val="00D707C5"/>
    <w:rsid w:val="00D7630A"/>
    <w:rsid w:val="00D90ACE"/>
    <w:rsid w:val="00DA1A5C"/>
    <w:rsid w:val="00DA26E9"/>
    <w:rsid w:val="00DB159F"/>
    <w:rsid w:val="00DB50FB"/>
    <w:rsid w:val="00DB534A"/>
    <w:rsid w:val="00DC1058"/>
    <w:rsid w:val="00DC3C13"/>
    <w:rsid w:val="00DC7560"/>
    <w:rsid w:val="00DD7DF9"/>
    <w:rsid w:val="00DE2CBC"/>
    <w:rsid w:val="00DE4767"/>
    <w:rsid w:val="00E06467"/>
    <w:rsid w:val="00E163B0"/>
    <w:rsid w:val="00E36814"/>
    <w:rsid w:val="00E43EC0"/>
    <w:rsid w:val="00E50E60"/>
    <w:rsid w:val="00E6219B"/>
    <w:rsid w:val="00E70006"/>
    <w:rsid w:val="00E73441"/>
    <w:rsid w:val="00E801EB"/>
    <w:rsid w:val="00E84466"/>
    <w:rsid w:val="00EA6142"/>
    <w:rsid w:val="00EC2C05"/>
    <w:rsid w:val="00EC5809"/>
    <w:rsid w:val="00EC774A"/>
    <w:rsid w:val="00ED12FE"/>
    <w:rsid w:val="00ED3532"/>
    <w:rsid w:val="00EE2708"/>
    <w:rsid w:val="00EE5325"/>
    <w:rsid w:val="00EE7E4F"/>
    <w:rsid w:val="00F04E09"/>
    <w:rsid w:val="00F1143F"/>
    <w:rsid w:val="00F15512"/>
    <w:rsid w:val="00F20370"/>
    <w:rsid w:val="00F206B2"/>
    <w:rsid w:val="00F30895"/>
    <w:rsid w:val="00F32858"/>
    <w:rsid w:val="00F4269E"/>
    <w:rsid w:val="00F4551C"/>
    <w:rsid w:val="00F75B4A"/>
    <w:rsid w:val="00FA3D10"/>
    <w:rsid w:val="00FC2EDA"/>
    <w:rsid w:val="00FD425A"/>
    <w:rsid w:val="00FE05A9"/>
    <w:rsid w:val="00FE238E"/>
    <w:rsid w:val="00FE24AB"/>
    <w:rsid w:val="00FE6DA7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8F4992"/>
  <w15:docId w15:val="{B3CD85D1-EB97-4C9A-97B5-54AFAAF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6FE3"/>
    <w:pPr>
      <w:spacing w:after="200" w:line="276" w:lineRule="auto"/>
    </w:pPr>
    <w:rPr>
      <w:sz w:val="20"/>
      <w:szCs w:val="20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8161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/>
    <w:rsid w:val="006D115D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semiHidden/>
    <w:locked/>
    <w:rsid w:val="006D115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6D115D"/>
    <w:rPr>
      <w:vertAlign w:val="superscript"/>
    </w:rPr>
  </w:style>
  <w:style w:type="character" w:styleId="Hiperhivatkozs">
    <w:name w:val="Hyperlink"/>
    <w:basedOn w:val="Bekezdsalapbettpusa"/>
    <w:uiPriority w:val="99"/>
    <w:rsid w:val="00DE4767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5E3904"/>
    <w:pPr>
      <w:ind w:left="720"/>
    </w:pPr>
  </w:style>
  <w:style w:type="table" w:styleId="Rcsostblzat">
    <w:name w:val="Table Grid"/>
    <w:basedOn w:val="Normltblzat"/>
    <w:locked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203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20370"/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785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858A5"/>
    <w:rPr>
      <w:sz w:val="20"/>
      <w:szCs w:val="20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E50E60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208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08D6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08D6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8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8D6"/>
    <w:rPr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8D6"/>
    <w:rPr>
      <w:rFonts w:ascii="Segoe U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D707C5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gyfelszolgalat@naih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asitz.erzsebet@bpxv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xv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egyzo@bpxv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791B-0F57-4229-8A77-495D77BA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TÁJÉKOZTATÓ</vt:lpstr>
    </vt:vector>
  </TitlesOfParts>
  <Company>XV. kerületi Polgármesteri Hivatal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TÁJÉKOZTATÓ</dc:title>
  <cp:lastPrinted>2020-03-16T09:41:00Z</cp:lastPrinted>
  <dcterms:created xsi:type="dcterms:W3CDTF">2023-03-23T14:00:00Z</dcterms:created>
  <dcterms:modified xsi:type="dcterms:W3CDTF">2024-01-24T14:13:00Z</dcterms:modified>
</cp:coreProperties>
</file>