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8540"/>
      </w:tblGrid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BA17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BA17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Érvénytelenség oka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625" w:type="dxa"/>
            <w:shd w:val="clear" w:color="000000" w:fill="FFFFFF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és lakcímkártya másolatának hiánya.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Pályázó személyi és lakcímkártya másolatának hiánya. Együttköltöző jövedelemigazolása nem felel meg a kiírásnak (fénymásolt).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Személyi és lakcímkártya másolatának hiánya. A pályázóval együttköltöző személy nem felel meg a pályázati kiírásnak (unoka).  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(108.432 Ft/Fő/Hó).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(77.151 Ft/Fő/Hó).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(62.922 Ft/Fő/Hó).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pályázóval együttköltöző személy nem felel meg a pályázati kiírásnak.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20/27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igazolvány másolatának hiánya.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(98.090 Ft/Fő/Hó).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(60.031 Ft/Fő/Hó). 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pályázóval együttköltöző személy nem felel meg a pályázati kiírásnak (szülő).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(105.950 Ft/Fő/Hó).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(62.467 Ft/Fő/Hó).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8625" w:type="dxa"/>
            <w:shd w:val="clear" w:color="000000" w:fill="FFFFFF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és lakcímkártya másolatának hiánya.</w:t>
            </w:r>
          </w:p>
        </w:tc>
      </w:tr>
      <w:tr w:rsidR="00BA17D8" w:rsidRPr="00BA17D8" w:rsidTr="002E1EAE">
        <w:trPr>
          <w:trHeight w:val="78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Pályázó munkáltatói jövedelemigazolása nem felel meg a kiírásnak (pecsét hiány). Egy főre jutó nettó jövedel</w:t>
            </w:r>
            <w:r w:rsidR="006926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</w:t>
            </w: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 alacsony a kiírás alapján (31.850 FT/Fő/Hó).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8625" w:type="dxa"/>
            <w:shd w:val="clear" w:color="000000" w:fill="FFFFFF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és lakcímkártya másolatának hiánya.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és lakcímkártya másolatának hiánya.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8625" w:type="dxa"/>
            <w:shd w:val="clear" w:color="000000" w:fill="FFFFFF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és lakcímkártya másolatának hiánya.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és lakcímkártya másolatának hiánya. 2. sz. melléklet és a munkáltatói jövedelemigazolás hiánya.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Pályázat határidő lejárta után lett benyújtva.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Pályázati kiírás alapján könyvelő által igazolt jövedelmet fogadunk el.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(84.092 Ft/Fő/Hó). 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000000" w:fill="FFFFFF"/>
            <w:vAlign w:val="center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Pályázati kiírás alapján a megpályázható lakások száma 3db. (Pályázat 11 db lakásra lett </w:t>
            </w:r>
            <w:proofErr w:type="spellStart"/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benyújta</w:t>
            </w:r>
            <w:proofErr w:type="spellEnd"/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.)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és lakcímkártya másolatának hiánya.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Lakáspályázati adatlap aláírást nem tartalmaz.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Személyi és lakcímkártya másolatának hiánya.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(69.217 Ft/Fő/Hó).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Személyi és lakcímkártya másolatának hiánya.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és lakcímkártya másolatának hiánya.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és lakcímkártya másolatának hiánya. 1. helyen megjelölt lakásra a beköltözhető személy száma kevés.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Pályázatban megtévesztő adatokat közölt. 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pályázóval együttköltöző személy nem felel meg a pályázati kiírásnak (szülő).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90. napot meghaladó terhességről szóló orvosi igazolás hiányzik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(77.412 Ft/Fő/Hó).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105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Személyi és lakcímkártya másolatának hiánya.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lakásra pályázott, melyre a beköltözhető személyek száma kevés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(44.900 Ft/Fő/Hó).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117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Személyi és lakcímkártya másolatának hiánya.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Személyi és lakcímkártya másolatának hiánya. 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119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Pályázati kiírás alapján könyvelő által igazolt jövedelmet fogadunk el.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000000" w:fill="FFFFFF"/>
            <w:vAlign w:val="center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Személyi és lakcímkártya másolatának hiánya. 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000000" w:fill="FFFFFF"/>
            <w:vAlign w:val="center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 főre jutó nettó jövedelem alacsony a kiírás alapján (77.672 Ft/Fő/Hó). Személyi és lakcímkártya másolatának hiánya.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000000" w:fill="FFFFFF"/>
            <w:vAlign w:val="center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131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pályázóval együttköltöző személy nem felel meg a pályázati kiírásnak, (unoka).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Pályázat határidő lejárta után lett benyújtva, pályázati adatlapon megjelölt lakások nem szerepelnek a kiírásban.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141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pályázóval együttköltöző személy nem felel meg a pályázati kiírásnak, (unoka).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Pályázat határidő lejárta után lett benyújtva.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Pályázat határidő lejárta után lett benyújtva.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főre jutó nettó jövedelem alacsony a kiírás alapján (76.258 Ft/Fő/Hó). </w:t>
            </w:r>
          </w:p>
        </w:tc>
      </w:tr>
      <w:tr w:rsidR="00BA17D8" w:rsidRPr="00BA17D8" w:rsidTr="002E1EAE">
        <w:trPr>
          <w:trHeight w:val="525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Pályázó nem tünte</w:t>
            </w:r>
            <w:r w:rsidR="006926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tett fel megpályázo</w:t>
            </w:r>
            <w:bookmarkStart w:id="0" w:name="_GoBack"/>
            <w:bookmarkEnd w:id="0"/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tt lakásokat a pályázati adatlapon (1. számú melléklet).</w:t>
            </w:r>
          </w:p>
        </w:tc>
      </w:tr>
      <w:tr w:rsidR="00BA17D8" w:rsidRPr="00BA17D8" w:rsidTr="002E1EAE">
        <w:trPr>
          <w:trHeight w:val="300"/>
        </w:trPr>
        <w:tc>
          <w:tcPr>
            <w:tcW w:w="888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8625" w:type="dxa"/>
            <w:shd w:val="clear" w:color="auto" w:fill="auto"/>
            <w:vAlign w:val="bottom"/>
            <w:hideMark/>
          </w:tcPr>
          <w:p w:rsidR="00BA17D8" w:rsidRPr="00BA17D8" w:rsidRDefault="00BA17D8" w:rsidP="00BA1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17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 számú melléklet hiány (munkáltatói jövedelemigazolás).</w:t>
            </w:r>
          </w:p>
        </w:tc>
      </w:tr>
    </w:tbl>
    <w:p w:rsidR="000C76AA" w:rsidRDefault="000C76AA"/>
    <w:sectPr w:rsidR="000C7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43" w:rsidRDefault="00875243" w:rsidP="00875243">
      <w:pPr>
        <w:spacing w:after="0" w:line="240" w:lineRule="auto"/>
      </w:pPr>
      <w:r>
        <w:separator/>
      </w:r>
    </w:p>
  </w:endnote>
  <w:endnote w:type="continuationSeparator" w:id="0">
    <w:p w:rsidR="00875243" w:rsidRDefault="00875243" w:rsidP="0087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43" w:rsidRDefault="0087524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43" w:rsidRDefault="0087524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43" w:rsidRDefault="008752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43" w:rsidRDefault="00875243" w:rsidP="00875243">
      <w:pPr>
        <w:spacing w:after="0" w:line="240" w:lineRule="auto"/>
      </w:pPr>
      <w:r>
        <w:separator/>
      </w:r>
    </w:p>
  </w:footnote>
  <w:footnote w:type="continuationSeparator" w:id="0">
    <w:p w:rsidR="00875243" w:rsidRDefault="00875243" w:rsidP="0087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43" w:rsidRDefault="0087524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43" w:rsidRDefault="00875243" w:rsidP="00875243">
    <w:pPr>
      <w:pStyle w:val="lfej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2022. november 21. napjától 2022. december 30. napjáig terjedő időszakban kiírt piaci alapú lakáspályázat</w:t>
    </w:r>
    <w:r>
      <w:rPr>
        <w:rFonts w:ascii="Arial" w:hAnsi="Arial" w:cs="Arial"/>
        <w:szCs w:val="28"/>
      </w:rPr>
      <w:t xml:space="preserve"> </w:t>
    </w:r>
    <w:r>
      <w:rPr>
        <w:rFonts w:ascii="Arial" w:hAnsi="Arial" w:cs="Arial"/>
        <w:szCs w:val="28"/>
      </w:rPr>
      <w:br/>
    </w:r>
    <w:r>
      <w:rPr>
        <w:rFonts w:ascii="Arial" w:hAnsi="Arial" w:cs="Arial"/>
        <w:b/>
        <w:sz w:val="28"/>
        <w:szCs w:val="28"/>
        <w:u w:val="single"/>
      </w:rPr>
      <w:t>Érvénytelen</w:t>
    </w:r>
    <w:r>
      <w:rPr>
        <w:rFonts w:ascii="Arial" w:hAnsi="Arial" w:cs="Arial"/>
        <w:szCs w:val="28"/>
      </w:rPr>
      <w:t xml:space="preserve"> </w:t>
    </w:r>
    <w:r>
      <w:rPr>
        <w:rFonts w:ascii="Arial" w:hAnsi="Arial" w:cs="Arial"/>
        <w:sz w:val="24"/>
        <w:szCs w:val="24"/>
      </w:rPr>
      <w:t>pályázatai</w:t>
    </w:r>
  </w:p>
  <w:p w:rsidR="00875243" w:rsidRDefault="0087524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43" w:rsidRDefault="008752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D8"/>
    <w:rsid w:val="000C76AA"/>
    <w:rsid w:val="002E1EAE"/>
    <w:rsid w:val="0069268A"/>
    <w:rsid w:val="00875243"/>
    <w:rsid w:val="00B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243"/>
  </w:style>
  <w:style w:type="paragraph" w:styleId="llb">
    <w:name w:val="footer"/>
    <w:basedOn w:val="Norml"/>
    <w:link w:val="llbChar"/>
    <w:uiPriority w:val="99"/>
    <w:unhideWhenUsed/>
    <w:rsid w:val="0087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243"/>
  </w:style>
  <w:style w:type="paragraph" w:styleId="llb">
    <w:name w:val="footer"/>
    <w:basedOn w:val="Norml"/>
    <w:link w:val="llbChar"/>
    <w:uiPriority w:val="99"/>
    <w:unhideWhenUsed/>
    <w:rsid w:val="0087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4AFE-A866-47BE-A92F-C60F6BE7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Bernadett</dc:creator>
  <cp:lastModifiedBy>Nagy Bernadett</cp:lastModifiedBy>
  <cp:revision>4</cp:revision>
  <dcterms:created xsi:type="dcterms:W3CDTF">2023-02-07T09:17:00Z</dcterms:created>
  <dcterms:modified xsi:type="dcterms:W3CDTF">2023-02-16T13:55:00Z</dcterms:modified>
</cp:coreProperties>
</file>